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9819" w14:textId="77777777" w:rsidR="00996452" w:rsidRDefault="00996452" w:rsidP="00C83832">
      <w:pPr>
        <w:spacing w:after="0" w:line="240" w:lineRule="auto"/>
        <w:jc w:val="both"/>
        <w:rPr>
          <w:rFonts w:ascii="Arial" w:hAnsi="Arial" w:cs="Arial"/>
          <w:bCs/>
          <w:lang w:val="es-ES"/>
        </w:rPr>
      </w:pPr>
    </w:p>
    <w:p w14:paraId="33BC8820" w14:textId="4A2B4635" w:rsidR="00C83832" w:rsidRPr="000040D9" w:rsidRDefault="00C83832" w:rsidP="00C83832">
      <w:pPr>
        <w:spacing w:after="0" w:line="240" w:lineRule="auto"/>
        <w:jc w:val="both"/>
        <w:rPr>
          <w:rFonts w:ascii="Arial" w:hAnsi="Arial" w:cs="Arial"/>
          <w:bCs/>
          <w:lang w:val="es-ES"/>
        </w:rPr>
      </w:pPr>
      <w:r w:rsidRPr="000040D9">
        <w:rPr>
          <w:rFonts w:ascii="Arial" w:hAnsi="Arial" w:cs="Arial"/>
          <w:bCs/>
          <w:lang w:val="es-ES"/>
        </w:rPr>
        <w:t>Barranquilla, diciembre</w:t>
      </w:r>
      <w:r w:rsidR="005A0574" w:rsidRPr="000040D9">
        <w:rPr>
          <w:rFonts w:ascii="Arial" w:hAnsi="Arial" w:cs="Arial"/>
          <w:bCs/>
          <w:lang w:val="es-ES"/>
        </w:rPr>
        <w:t xml:space="preserve"> 26</w:t>
      </w:r>
      <w:r w:rsidRPr="000040D9">
        <w:rPr>
          <w:rFonts w:ascii="Arial" w:hAnsi="Arial" w:cs="Arial"/>
          <w:bCs/>
          <w:lang w:val="es-ES"/>
        </w:rPr>
        <w:t xml:space="preserve"> de 2020</w:t>
      </w:r>
    </w:p>
    <w:p w14:paraId="62BEF6AF" w14:textId="77777777" w:rsidR="00C83832" w:rsidRPr="000040D9" w:rsidRDefault="00C83832" w:rsidP="00C83832">
      <w:pPr>
        <w:spacing w:after="0" w:line="240" w:lineRule="auto"/>
        <w:jc w:val="both"/>
        <w:rPr>
          <w:rFonts w:ascii="Arial" w:hAnsi="Arial" w:cs="Arial"/>
          <w:bCs/>
          <w:lang w:val="es-ES"/>
        </w:rPr>
      </w:pPr>
    </w:p>
    <w:p w14:paraId="530A8737" w14:textId="7D52F7BE" w:rsidR="00C83832" w:rsidRPr="000040D9" w:rsidRDefault="00C83832" w:rsidP="00C83832">
      <w:pPr>
        <w:spacing w:after="0" w:line="240" w:lineRule="auto"/>
        <w:jc w:val="both"/>
        <w:rPr>
          <w:rFonts w:ascii="Arial" w:hAnsi="Arial" w:cs="Arial"/>
          <w:bCs/>
          <w:lang w:val="es-ES"/>
        </w:rPr>
      </w:pPr>
    </w:p>
    <w:p w14:paraId="72F728D5" w14:textId="77777777" w:rsidR="00980E69" w:rsidRPr="000040D9" w:rsidRDefault="00980E69" w:rsidP="00C83832">
      <w:pPr>
        <w:spacing w:after="0" w:line="240" w:lineRule="auto"/>
        <w:jc w:val="both"/>
        <w:rPr>
          <w:rFonts w:ascii="Arial" w:hAnsi="Arial" w:cs="Arial"/>
          <w:bCs/>
          <w:lang w:val="es-ES"/>
        </w:rPr>
      </w:pPr>
    </w:p>
    <w:p w14:paraId="55F23B8B" w14:textId="77777777" w:rsidR="00C83832" w:rsidRPr="000040D9" w:rsidRDefault="00C83832" w:rsidP="00C83832">
      <w:pPr>
        <w:spacing w:after="0" w:line="240" w:lineRule="auto"/>
        <w:jc w:val="both"/>
        <w:rPr>
          <w:rFonts w:ascii="Arial" w:hAnsi="Arial" w:cs="Arial"/>
          <w:lang w:val="es-ES"/>
        </w:rPr>
      </w:pPr>
      <w:r w:rsidRPr="000040D9">
        <w:rPr>
          <w:rFonts w:ascii="Arial" w:hAnsi="Arial" w:cs="Arial"/>
          <w:lang w:val="es-ES"/>
        </w:rPr>
        <w:t>Doctor</w:t>
      </w:r>
    </w:p>
    <w:p w14:paraId="48E33948" w14:textId="68BA4A00" w:rsidR="00C83832" w:rsidRPr="000040D9" w:rsidRDefault="005A0574" w:rsidP="00C83832">
      <w:pPr>
        <w:spacing w:after="0" w:line="240" w:lineRule="auto"/>
        <w:jc w:val="both"/>
        <w:rPr>
          <w:rFonts w:ascii="Arial" w:hAnsi="Arial" w:cs="Arial"/>
          <w:b/>
          <w:lang w:val="es-ES"/>
        </w:rPr>
      </w:pPr>
      <w:r w:rsidRPr="000040D9">
        <w:rPr>
          <w:rFonts w:ascii="Arial" w:hAnsi="Arial" w:cs="Arial"/>
          <w:b/>
          <w:lang w:val="es-ES"/>
        </w:rPr>
        <w:t>JUAN FUENTES PUMAREJO</w:t>
      </w:r>
    </w:p>
    <w:p w14:paraId="50196DAD" w14:textId="77777777" w:rsidR="00C83832" w:rsidRPr="000040D9" w:rsidRDefault="00C83832" w:rsidP="00C83832">
      <w:pPr>
        <w:spacing w:after="0" w:line="240" w:lineRule="auto"/>
        <w:jc w:val="both"/>
        <w:rPr>
          <w:rFonts w:ascii="Arial" w:hAnsi="Arial" w:cs="Arial"/>
          <w:bCs/>
          <w:lang w:val="es-ES"/>
        </w:rPr>
      </w:pPr>
      <w:r w:rsidRPr="000040D9">
        <w:rPr>
          <w:rFonts w:ascii="Arial" w:hAnsi="Arial" w:cs="Arial"/>
          <w:bCs/>
          <w:lang w:val="es-ES"/>
        </w:rPr>
        <w:t xml:space="preserve">Presidente </w:t>
      </w:r>
    </w:p>
    <w:p w14:paraId="359AD9EA" w14:textId="77777777" w:rsidR="00C83832" w:rsidRPr="000040D9" w:rsidRDefault="00C83832" w:rsidP="00C83832">
      <w:pPr>
        <w:spacing w:after="0" w:line="240" w:lineRule="auto"/>
        <w:jc w:val="both"/>
        <w:rPr>
          <w:rFonts w:ascii="Arial" w:hAnsi="Arial" w:cs="Arial"/>
          <w:bCs/>
          <w:lang w:val="es-ES"/>
        </w:rPr>
      </w:pPr>
      <w:r w:rsidRPr="000040D9">
        <w:rPr>
          <w:rFonts w:ascii="Arial" w:hAnsi="Arial" w:cs="Arial"/>
          <w:bCs/>
          <w:lang w:val="es-ES"/>
        </w:rPr>
        <w:t xml:space="preserve">CONCEJO DISTRITAL DE BARRANQULLA </w:t>
      </w:r>
    </w:p>
    <w:p w14:paraId="10A6A89F" w14:textId="77777777" w:rsidR="00C83832" w:rsidRPr="000040D9" w:rsidRDefault="00C83832" w:rsidP="00C83832">
      <w:pPr>
        <w:spacing w:after="0" w:line="240" w:lineRule="auto"/>
        <w:jc w:val="both"/>
        <w:rPr>
          <w:rFonts w:ascii="Arial" w:hAnsi="Arial" w:cs="Arial"/>
          <w:bCs/>
          <w:lang w:val="es-ES"/>
        </w:rPr>
      </w:pPr>
      <w:r w:rsidRPr="000040D9">
        <w:rPr>
          <w:rFonts w:ascii="Arial" w:hAnsi="Arial" w:cs="Arial"/>
          <w:bCs/>
          <w:lang w:val="es-ES"/>
        </w:rPr>
        <w:t>E.S.D.</w:t>
      </w:r>
    </w:p>
    <w:p w14:paraId="03F67B74" w14:textId="707E0DA4" w:rsidR="00980E69" w:rsidRPr="000040D9" w:rsidRDefault="00980E69" w:rsidP="00C83832">
      <w:pPr>
        <w:spacing w:after="0" w:line="240" w:lineRule="auto"/>
        <w:jc w:val="both"/>
        <w:rPr>
          <w:rFonts w:ascii="Arial" w:hAnsi="Arial" w:cs="Arial"/>
          <w:lang w:val="es-ES"/>
        </w:rPr>
      </w:pPr>
    </w:p>
    <w:p w14:paraId="5B072925" w14:textId="7010DBA8" w:rsidR="00C83832" w:rsidRPr="000040D9" w:rsidRDefault="005A0574" w:rsidP="00C83832">
      <w:pPr>
        <w:pStyle w:val="Sinespaciado"/>
        <w:jc w:val="both"/>
        <w:rPr>
          <w:rFonts w:ascii="Arial" w:hAnsi="Arial" w:cs="Arial"/>
          <w:b/>
          <w:bCs/>
        </w:rPr>
      </w:pPr>
      <w:r w:rsidRPr="000040D9">
        <w:rPr>
          <w:rFonts w:ascii="Arial" w:hAnsi="Arial" w:cs="Arial"/>
          <w:b/>
          <w:lang w:val="es-ES"/>
        </w:rPr>
        <w:t>REF; PONENCIA PARA SEGUNDO</w:t>
      </w:r>
      <w:r w:rsidR="00C83832" w:rsidRPr="000040D9">
        <w:rPr>
          <w:rFonts w:ascii="Arial" w:hAnsi="Arial" w:cs="Arial"/>
          <w:b/>
          <w:lang w:val="es-ES"/>
        </w:rPr>
        <w:t xml:space="preserve"> DEBATE.  PROYECTO DE ACUERDO: </w:t>
      </w:r>
      <w:r w:rsidRPr="000040D9">
        <w:rPr>
          <w:rFonts w:ascii="Arial" w:hAnsi="Arial" w:cs="Arial"/>
          <w:b/>
          <w:bCs/>
        </w:rPr>
        <w:t>POR MEDIO DEL CUAL SE ESTABLECEN LOS FACTORES DE SUBSIDIOS Y LOS FACTORES DE APORTE SOLIDARIO PARA LOS SERVICIO DE ACUEDUCTO, ALCANTARILLADO Y ASEO EN EL DISTRITO ESPECIAL, INDUSTRIAL Y PORTUARIO DE BARRANQUILLA, Y SE DICTAN OTRAS DISPOSICIONES”</w:t>
      </w:r>
    </w:p>
    <w:p w14:paraId="5E3D8DA3" w14:textId="77777777" w:rsidR="00C83832" w:rsidRPr="000040D9" w:rsidRDefault="00C83832" w:rsidP="00C83832">
      <w:pPr>
        <w:pStyle w:val="Sinespaciado"/>
        <w:jc w:val="both"/>
        <w:rPr>
          <w:rFonts w:ascii="Arial" w:hAnsi="Arial" w:cs="Arial"/>
          <w:b/>
          <w:bCs/>
        </w:rPr>
      </w:pPr>
    </w:p>
    <w:p w14:paraId="73FCC612" w14:textId="2783B63F" w:rsidR="00C83832" w:rsidRPr="000040D9" w:rsidRDefault="00C83832" w:rsidP="00C83832">
      <w:pPr>
        <w:pStyle w:val="Sinespaciado"/>
        <w:jc w:val="both"/>
        <w:rPr>
          <w:rFonts w:ascii="Arial" w:hAnsi="Arial" w:cs="Arial"/>
          <w:b/>
          <w:bCs/>
        </w:rPr>
      </w:pPr>
      <w:r w:rsidRPr="000040D9">
        <w:rPr>
          <w:rFonts w:ascii="Arial" w:hAnsi="Arial" w:cs="Arial"/>
          <w:b/>
          <w:shd w:val="clear" w:color="auto" w:fill="FFFFFF"/>
        </w:rPr>
        <w:t>MA</w:t>
      </w:r>
      <w:r w:rsidR="00E80392" w:rsidRPr="000040D9">
        <w:rPr>
          <w:rFonts w:ascii="Arial" w:hAnsi="Arial" w:cs="Arial"/>
          <w:b/>
          <w:shd w:val="clear" w:color="auto" w:fill="FFFFFF"/>
        </w:rPr>
        <w:t>RIA HENRIQUEZ QUINTERO</w:t>
      </w:r>
      <w:r w:rsidRPr="000040D9">
        <w:rPr>
          <w:rFonts w:ascii="Arial" w:hAnsi="Arial" w:cs="Arial"/>
          <w:b/>
          <w:shd w:val="clear" w:color="auto" w:fill="FFFFFF"/>
        </w:rPr>
        <w:t xml:space="preserve">, </w:t>
      </w:r>
      <w:r w:rsidRPr="000040D9">
        <w:rPr>
          <w:rFonts w:ascii="Arial" w:hAnsi="Arial" w:cs="Arial"/>
          <w:shd w:val="clear" w:color="auto" w:fill="FFFFFF"/>
        </w:rPr>
        <w:t>Coordinadora</w:t>
      </w:r>
      <w:r w:rsidR="00E80392" w:rsidRPr="000040D9">
        <w:rPr>
          <w:rFonts w:ascii="Arial" w:hAnsi="Arial" w:cs="Arial"/>
          <w:shd w:val="clear" w:color="auto" w:fill="FFFFFF"/>
        </w:rPr>
        <w:t xml:space="preserve"> de Ponentes</w:t>
      </w:r>
      <w:r w:rsidR="00E80392" w:rsidRPr="000040D9">
        <w:rPr>
          <w:rFonts w:ascii="Arial" w:hAnsi="Arial" w:cs="Arial"/>
          <w:b/>
          <w:shd w:val="clear" w:color="auto" w:fill="FFFFFF"/>
        </w:rPr>
        <w:t xml:space="preserve">, </w:t>
      </w:r>
      <w:r w:rsidR="00980E69" w:rsidRPr="000040D9">
        <w:rPr>
          <w:rFonts w:ascii="Arial" w:hAnsi="Arial" w:cs="Arial"/>
          <w:b/>
          <w:shd w:val="clear" w:color="auto" w:fill="FFFFFF"/>
        </w:rPr>
        <w:t>ZAMIR BENAVIDES y</w:t>
      </w:r>
      <w:r w:rsidR="00E80392" w:rsidRPr="000040D9">
        <w:rPr>
          <w:rFonts w:ascii="Arial" w:hAnsi="Arial" w:cs="Arial"/>
          <w:b/>
          <w:shd w:val="clear" w:color="auto" w:fill="FFFFFF"/>
        </w:rPr>
        <w:t xml:space="preserve"> RECER LEE PEREZ TORRES</w:t>
      </w:r>
      <w:r w:rsidRPr="000040D9">
        <w:rPr>
          <w:rFonts w:ascii="Arial" w:hAnsi="Arial" w:cs="Arial"/>
          <w:b/>
        </w:rPr>
        <w:t>,</w:t>
      </w:r>
      <w:r w:rsidRPr="000040D9">
        <w:rPr>
          <w:rFonts w:ascii="Arial" w:hAnsi="Arial" w:cs="Arial"/>
        </w:rPr>
        <w:t xml:space="preserve"> </w:t>
      </w:r>
      <w:r w:rsidRPr="000040D9">
        <w:rPr>
          <w:rFonts w:ascii="Arial" w:eastAsia="Times New Roman" w:hAnsi="Arial" w:cs="Arial"/>
          <w:color w:val="000000"/>
          <w:lang w:val="es-ES" w:eastAsia="es-CO"/>
        </w:rPr>
        <w:t xml:space="preserve">por medio de la presente </w:t>
      </w:r>
      <w:r w:rsidR="00996452" w:rsidRPr="000040D9">
        <w:rPr>
          <w:rFonts w:ascii="Arial" w:eastAsia="Times New Roman" w:hAnsi="Arial" w:cs="Arial"/>
          <w:color w:val="000000"/>
          <w:lang w:val="es-ES" w:eastAsia="es-CO"/>
        </w:rPr>
        <w:t>nos permitimos comunicar</w:t>
      </w:r>
      <w:r w:rsidRPr="000040D9">
        <w:rPr>
          <w:rFonts w:ascii="Arial" w:eastAsia="Times New Roman" w:hAnsi="Arial" w:cs="Arial"/>
          <w:color w:val="000000"/>
          <w:lang w:val="es-ES" w:eastAsia="es-CO"/>
        </w:rPr>
        <w:t xml:space="preserve"> a Ustedes, que hemos sido designados Ponentes del Proyecto de Acuerdo </w:t>
      </w:r>
      <w:r w:rsidRPr="000040D9">
        <w:rPr>
          <w:rFonts w:ascii="Arial" w:hAnsi="Arial" w:cs="Arial"/>
        </w:rPr>
        <w:t>"</w:t>
      </w:r>
      <w:r w:rsidRPr="000040D9">
        <w:rPr>
          <w:rFonts w:ascii="Arial" w:hAnsi="Arial" w:cs="Arial"/>
          <w:b/>
        </w:rPr>
        <w:t xml:space="preserve"> </w:t>
      </w:r>
      <w:r w:rsidR="005A0574" w:rsidRPr="000040D9">
        <w:rPr>
          <w:rFonts w:ascii="Arial" w:hAnsi="Arial" w:cs="Arial"/>
          <w:b/>
          <w:bCs/>
        </w:rPr>
        <w:t>POR MEDIO DEL CUAL SE ESTABLECEN LOS FACTORES DE SUBSIDIOS Y LOS FACTORES DE APORTE SOLIDARIO PARA LOS SERVICIO DE ACUEDUCTO, ALCANTARILLADO Y ASEO EN EL DISTRITO ESPECIAL, INDUSTRIAL Y PORTUARIO DE BARRANQUILLA, Y SE DICTAN OTRAS DISPOSICIONES”</w:t>
      </w:r>
    </w:p>
    <w:p w14:paraId="08827179" w14:textId="2BC2D7A5" w:rsidR="00C83832" w:rsidRPr="000040D9" w:rsidRDefault="00C83832" w:rsidP="00C83832">
      <w:pPr>
        <w:spacing w:after="0" w:line="240" w:lineRule="auto"/>
        <w:jc w:val="both"/>
        <w:rPr>
          <w:rFonts w:ascii="Arial" w:eastAsia="Times New Roman" w:hAnsi="Arial" w:cs="Arial"/>
          <w:color w:val="000000"/>
          <w:lang w:eastAsia="es-CO"/>
        </w:rPr>
      </w:pPr>
    </w:p>
    <w:p w14:paraId="0F47E7E8" w14:textId="593C0D2F" w:rsidR="00C83832" w:rsidRPr="000040D9" w:rsidRDefault="00C83832" w:rsidP="00C83832">
      <w:pPr>
        <w:spacing w:after="0" w:line="240" w:lineRule="auto"/>
        <w:jc w:val="both"/>
        <w:rPr>
          <w:rFonts w:ascii="Arial" w:hAnsi="Arial" w:cs="Arial"/>
          <w:bCs/>
          <w:lang w:val="es-ES"/>
        </w:rPr>
      </w:pPr>
      <w:r w:rsidRPr="000040D9">
        <w:rPr>
          <w:rFonts w:ascii="Arial" w:eastAsia="Times New Roman" w:hAnsi="Arial" w:cs="Arial"/>
          <w:color w:val="000000"/>
          <w:lang w:eastAsia="es-CO"/>
        </w:rPr>
        <w:t>Por lo anterior, p</w:t>
      </w:r>
      <w:r w:rsidR="005A0574" w:rsidRPr="000040D9">
        <w:rPr>
          <w:rFonts w:ascii="Arial" w:eastAsia="Times New Roman" w:hAnsi="Arial" w:cs="Arial"/>
          <w:color w:val="000000"/>
          <w:lang w:eastAsia="es-CO"/>
        </w:rPr>
        <w:t xml:space="preserve">resentamos Ponencia para Segundo </w:t>
      </w:r>
      <w:r w:rsidRPr="000040D9">
        <w:rPr>
          <w:rFonts w:ascii="Arial" w:eastAsia="Times New Roman" w:hAnsi="Arial" w:cs="Arial"/>
          <w:color w:val="000000"/>
          <w:lang w:eastAsia="es-CO"/>
        </w:rPr>
        <w:t xml:space="preserve">Debate la cual sustentaremos ante esa Honorable </w:t>
      </w:r>
      <w:r w:rsidR="005A0574" w:rsidRPr="000040D9">
        <w:rPr>
          <w:rFonts w:ascii="Arial" w:eastAsia="Times New Roman" w:hAnsi="Arial" w:cs="Arial"/>
          <w:color w:val="000000"/>
          <w:lang w:eastAsia="es-CO"/>
        </w:rPr>
        <w:t xml:space="preserve">Plenaria </w:t>
      </w:r>
      <w:r w:rsidRPr="000040D9">
        <w:rPr>
          <w:rFonts w:ascii="Arial" w:hAnsi="Arial" w:cs="Arial"/>
          <w:bCs/>
          <w:lang w:val="es-ES"/>
        </w:rPr>
        <w:t>del Concejo Distrital de Barranquil</w:t>
      </w:r>
      <w:r w:rsidR="005A0574" w:rsidRPr="000040D9">
        <w:rPr>
          <w:rFonts w:ascii="Arial" w:hAnsi="Arial" w:cs="Arial"/>
          <w:bCs/>
          <w:lang w:val="es-ES"/>
        </w:rPr>
        <w:t xml:space="preserve">la, en aras de surtir el Segundo </w:t>
      </w:r>
      <w:r w:rsidRPr="000040D9">
        <w:rPr>
          <w:rFonts w:ascii="Arial" w:hAnsi="Arial" w:cs="Arial"/>
          <w:bCs/>
          <w:lang w:val="es-ES"/>
        </w:rPr>
        <w:t>Debate reglamentario de todo Proyecto de Acuerdo, lo cual hacemos en los siguientes términos:</w:t>
      </w:r>
    </w:p>
    <w:p w14:paraId="5498648E" w14:textId="77777777" w:rsidR="00C83832" w:rsidRPr="000040D9" w:rsidRDefault="00C83832" w:rsidP="00C83832">
      <w:pPr>
        <w:spacing w:after="0" w:line="240" w:lineRule="auto"/>
        <w:jc w:val="both"/>
        <w:rPr>
          <w:rFonts w:ascii="Arial" w:hAnsi="Arial" w:cs="Arial"/>
          <w:bCs/>
          <w:lang w:val="es-ES"/>
        </w:rPr>
      </w:pPr>
    </w:p>
    <w:p w14:paraId="75567B0B" w14:textId="77777777" w:rsidR="00C83832" w:rsidRPr="000040D9" w:rsidRDefault="00C83832" w:rsidP="00C83832">
      <w:pPr>
        <w:spacing w:after="0" w:line="240" w:lineRule="auto"/>
        <w:jc w:val="both"/>
        <w:rPr>
          <w:rFonts w:ascii="Arial" w:hAnsi="Arial" w:cs="Arial"/>
        </w:rPr>
      </w:pPr>
      <w:r w:rsidRPr="000040D9">
        <w:rPr>
          <w:rFonts w:ascii="Arial" w:hAnsi="Arial" w:cs="Arial"/>
        </w:rPr>
        <w:t>Teniendo en cuenta la Exposición de Motivos y el Articulado, creemos que es viable aprobar en Primer Debate el Proyecto de Acuerdo en mención y sustentado bajo las siguientes consideraciones:</w:t>
      </w:r>
    </w:p>
    <w:p w14:paraId="11BB3E93" w14:textId="77777777" w:rsidR="00C83832" w:rsidRPr="000040D9" w:rsidRDefault="00C83832" w:rsidP="00C83832">
      <w:pPr>
        <w:pStyle w:val="NormalWeb"/>
        <w:shd w:val="clear" w:color="auto" w:fill="FFFFFF"/>
        <w:spacing w:before="0" w:beforeAutospacing="0" w:after="0" w:afterAutospacing="0"/>
        <w:jc w:val="both"/>
        <w:rPr>
          <w:rFonts w:ascii="Arial" w:eastAsia="Century Gothic" w:hAnsi="Arial" w:cs="Arial"/>
          <w:sz w:val="22"/>
          <w:szCs w:val="22"/>
        </w:rPr>
      </w:pPr>
      <w:r w:rsidRPr="000040D9">
        <w:rPr>
          <w:rFonts w:ascii="Arial" w:eastAsia="Century Gothic" w:hAnsi="Arial" w:cs="Arial"/>
          <w:sz w:val="22"/>
          <w:szCs w:val="22"/>
        </w:rPr>
        <w:t xml:space="preserve">   </w:t>
      </w:r>
    </w:p>
    <w:p w14:paraId="35326BFC" w14:textId="0FE06E08" w:rsidR="004E5DC8" w:rsidRPr="000040D9" w:rsidRDefault="00C83832" w:rsidP="000040D9">
      <w:pPr>
        <w:pBdr>
          <w:top w:val="nil"/>
          <w:left w:val="nil"/>
          <w:bottom w:val="nil"/>
          <w:right w:val="nil"/>
          <w:between w:val="nil"/>
        </w:pBdr>
        <w:spacing w:after="0" w:line="240" w:lineRule="auto"/>
        <w:jc w:val="center"/>
        <w:rPr>
          <w:rFonts w:ascii="Arial" w:eastAsia="Century Gothic" w:hAnsi="Arial" w:cs="Arial"/>
          <w:b/>
        </w:rPr>
      </w:pPr>
      <w:r w:rsidRPr="000040D9">
        <w:rPr>
          <w:rFonts w:ascii="Arial" w:eastAsia="Century Gothic" w:hAnsi="Arial" w:cs="Arial"/>
          <w:b/>
        </w:rPr>
        <w:t>FUNDAMENTO JURÍDICO ATRIBUCIONES Y COMPETENCIAS DEL CONCEJO DISTRITAL DE BARRANQUILLA.</w:t>
      </w:r>
    </w:p>
    <w:p w14:paraId="3EFF5927" w14:textId="33AA73DC" w:rsidR="004E5DC8" w:rsidRPr="000040D9" w:rsidRDefault="00980E69" w:rsidP="004E5DC8">
      <w:pPr>
        <w:pStyle w:val="Sinespaciado"/>
        <w:jc w:val="both"/>
        <w:rPr>
          <w:rFonts w:ascii="Arial" w:hAnsi="Arial" w:cs="Arial"/>
          <w:lang w:val="es-ES"/>
        </w:rPr>
      </w:pPr>
      <w:r w:rsidRPr="000040D9">
        <w:rPr>
          <w:rFonts w:ascii="Arial" w:hAnsi="Arial" w:cs="Arial"/>
          <w:bCs/>
          <w:lang w:val="es-ES"/>
        </w:rPr>
        <w:t>El Proyecto de Acuerdo tiene como</w:t>
      </w:r>
      <w:r w:rsidRPr="000040D9">
        <w:rPr>
          <w:rFonts w:ascii="Arial" w:hAnsi="Arial" w:cs="Arial"/>
          <w:lang w:val="es-ES"/>
        </w:rPr>
        <w:t xml:space="preserve"> objeto el determinar</w:t>
      </w:r>
      <w:r w:rsidR="009F50FF" w:rsidRPr="000040D9">
        <w:rPr>
          <w:rFonts w:ascii="Arial" w:hAnsi="Arial" w:cs="Arial"/>
          <w:lang w:val="es-ES"/>
        </w:rPr>
        <w:t xml:space="preserve"> los </w:t>
      </w:r>
      <w:r w:rsidR="005E4728" w:rsidRPr="000040D9">
        <w:rPr>
          <w:rFonts w:ascii="Arial" w:hAnsi="Arial" w:cs="Arial"/>
          <w:lang w:val="es-ES"/>
        </w:rPr>
        <w:t>factores</w:t>
      </w:r>
      <w:r w:rsidR="009F50FF" w:rsidRPr="000040D9">
        <w:rPr>
          <w:rFonts w:ascii="Arial" w:hAnsi="Arial" w:cs="Arial"/>
          <w:lang w:val="es-ES"/>
        </w:rPr>
        <w:t xml:space="preserve"> de subsidios y aportes aplicables a las tarifas de los servicios públicos domiciliarios de acueducto, alcantarillado y aseo en el Distrito para el periodo 2021 - 2025, con el fin de dar aplicación a lo establecido sobre el particular en la Ley 142 de 1994</w:t>
      </w:r>
      <w:r w:rsidR="00081D43" w:rsidRPr="000040D9">
        <w:rPr>
          <w:rFonts w:ascii="Arial" w:hAnsi="Arial" w:cs="Arial"/>
          <w:lang w:val="es-ES"/>
        </w:rPr>
        <w:t xml:space="preserve">, </w:t>
      </w:r>
      <w:r w:rsidR="00081D43" w:rsidRPr="000040D9">
        <w:rPr>
          <w:rFonts w:ascii="Arial" w:hAnsi="Arial" w:cs="Arial"/>
        </w:rPr>
        <w:t>Ley 1450 de 2011</w:t>
      </w:r>
      <w:r w:rsidR="009F50FF" w:rsidRPr="000040D9">
        <w:rPr>
          <w:rFonts w:ascii="Arial" w:hAnsi="Arial" w:cs="Arial"/>
          <w:lang w:val="es-ES"/>
        </w:rPr>
        <w:t xml:space="preserve"> y el Decreto 1077 de 2015.</w:t>
      </w:r>
    </w:p>
    <w:p w14:paraId="506AAA45" w14:textId="77777777" w:rsidR="004E5DC8" w:rsidRPr="000040D9" w:rsidRDefault="004E5DC8" w:rsidP="0081616E">
      <w:pPr>
        <w:pStyle w:val="Sinespaciado"/>
        <w:jc w:val="both"/>
        <w:rPr>
          <w:rFonts w:ascii="Arial" w:hAnsi="Arial" w:cs="Arial"/>
          <w:b/>
          <w:bCs/>
          <w:lang w:val="es-ES"/>
        </w:rPr>
      </w:pPr>
    </w:p>
    <w:p w14:paraId="077170DE" w14:textId="50A1A908" w:rsidR="00284B34" w:rsidRPr="000040D9" w:rsidRDefault="00980E69" w:rsidP="00495E69">
      <w:pPr>
        <w:pStyle w:val="Sinespaciado"/>
        <w:jc w:val="both"/>
        <w:rPr>
          <w:rFonts w:ascii="Arial" w:hAnsi="Arial" w:cs="Arial"/>
        </w:rPr>
      </w:pPr>
      <w:r w:rsidRPr="000040D9">
        <w:rPr>
          <w:rFonts w:ascii="Arial" w:hAnsi="Arial" w:cs="Arial"/>
          <w:lang w:val="es-ES"/>
        </w:rPr>
        <w:t>L</w:t>
      </w:r>
      <w:r w:rsidRPr="000040D9">
        <w:rPr>
          <w:rFonts w:ascii="Arial" w:hAnsi="Arial" w:cs="Arial"/>
        </w:rPr>
        <w:t>a definición de subsidio es</w:t>
      </w:r>
      <w:r w:rsidR="00284B34" w:rsidRPr="000040D9">
        <w:rPr>
          <w:rFonts w:ascii="Arial" w:hAnsi="Arial" w:cs="Arial"/>
        </w:rPr>
        <w:t xml:space="preserve"> la diferencia entre lo que se paga por un bien o servicio, y el costo de éste, cuando tal costo es mayor al pago que se recibe.</w:t>
      </w:r>
    </w:p>
    <w:p w14:paraId="7AA68BEE" w14:textId="625314E8" w:rsidR="00494D38" w:rsidRPr="000040D9" w:rsidRDefault="00494D38" w:rsidP="00495E69">
      <w:pPr>
        <w:pStyle w:val="Sinespaciado"/>
        <w:jc w:val="both"/>
        <w:rPr>
          <w:rFonts w:ascii="Arial" w:hAnsi="Arial" w:cs="Arial"/>
        </w:rPr>
      </w:pPr>
    </w:p>
    <w:p w14:paraId="2855F468" w14:textId="1E5056B8" w:rsidR="00494D38" w:rsidRPr="000040D9" w:rsidRDefault="00494D38" w:rsidP="00495E69">
      <w:pPr>
        <w:pStyle w:val="Sinespaciado"/>
        <w:jc w:val="both"/>
        <w:rPr>
          <w:rFonts w:ascii="Arial" w:hAnsi="Arial" w:cs="Arial"/>
        </w:rPr>
      </w:pPr>
      <w:r w:rsidRPr="000040D9">
        <w:rPr>
          <w:rFonts w:ascii="Arial" w:hAnsi="Arial" w:cs="Arial"/>
        </w:rPr>
        <w:t>Según el Artículo 73 de la Ley indicada, es función de las comisiones de regulación definir cuáles son, dentro de las tarifas los factores que se están aplicando para dar subsidios a los usuarios de los estratos inferiores, con el propósito de que esos mismos factores se destinen a financiar los fondos de solidaridad y redistribución de ingresos.</w:t>
      </w:r>
    </w:p>
    <w:p w14:paraId="0B1B8692" w14:textId="3A064B95" w:rsidR="00494D38" w:rsidRPr="000040D9" w:rsidRDefault="00494D38" w:rsidP="00495E69">
      <w:pPr>
        <w:pStyle w:val="Sinespaciado"/>
        <w:jc w:val="both"/>
        <w:rPr>
          <w:rFonts w:ascii="Arial" w:hAnsi="Arial" w:cs="Arial"/>
        </w:rPr>
      </w:pPr>
    </w:p>
    <w:p w14:paraId="35F6F45B" w14:textId="172DC2CB" w:rsidR="00996452" w:rsidRPr="000040D9" w:rsidRDefault="00980E69" w:rsidP="00EA4D5A">
      <w:pPr>
        <w:pStyle w:val="Sinespaciado"/>
        <w:jc w:val="both"/>
        <w:rPr>
          <w:rFonts w:ascii="Arial" w:hAnsi="Arial" w:cs="Arial"/>
        </w:rPr>
      </w:pPr>
      <w:r w:rsidRPr="000040D9">
        <w:rPr>
          <w:rFonts w:ascii="Arial" w:hAnsi="Arial" w:cs="Arial"/>
        </w:rPr>
        <w:t>E</w:t>
      </w:r>
      <w:r w:rsidR="00761EE9" w:rsidRPr="000040D9">
        <w:rPr>
          <w:rFonts w:ascii="Arial" w:hAnsi="Arial" w:cs="Arial"/>
        </w:rPr>
        <w:t>l</w:t>
      </w:r>
      <w:r w:rsidR="00761EE9" w:rsidRPr="000040D9">
        <w:rPr>
          <w:rFonts w:ascii="Arial" w:hAnsi="Arial" w:cs="Arial"/>
          <w:b/>
          <w:bCs/>
        </w:rPr>
        <w:t xml:space="preserve"> </w:t>
      </w:r>
      <w:r w:rsidR="00761EE9" w:rsidRPr="000040D9">
        <w:rPr>
          <w:rFonts w:ascii="Arial" w:hAnsi="Arial" w:cs="Arial"/>
          <w:bCs/>
        </w:rPr>
        <w:t>Acuerdo 013 de 2001</w:t>
      </w:r>
      <w:r w:rsidRPr="000040D9">
        <w:rPr>
          <w:rFonts w:ascii="Arial" w:hAnsi="Arial" w:cs="Arial"/>
          <w:b/>
          <w:bCs/>
        </w:rPr>
        <w:t xml:space="preserve"> </w:t>
      </w:r>
      <w:r w:rsidRPr="000040D9">
        <w:rPr>
          <w:rFonts w:ascii="Arial" w:hAnsi="Arial" w:cs="Arial"/>
          <w:bCs/>
        </w:rPr>
        <w:t>constituyó</w:t>
      </w:r>
      <w:r w:rsidRPr="000040D9">
        <w:rPr>
          <w:rFonts w:ascii="Arial" w:hAnsi="Arial" w:cs="Arial"/>
          <w:b/>
          <w:bCs/>
        </w:rPr>
        <w:t xml:space="preserve"> </w:t>
      </w:r>
      <w:r w:rsidR="00761EE9" w:rsidRPr="000040D9">
        <w:rPr>
          <w:rFonts w:ascii="Arial" w:hAnsi="Arial" w:cs="Arial"/>
        </w:rPr>
        <w:t xml:space="preserve">el fondo de Solidaridad y Redistribución de Ingresos </w:t>
      </w:r>
      <w:r w:rsidR="00EA4D5A" w:rsidRPr="000040D9">
        <w:rPr>
          <w:rFonts w:ascii="Arial" w:hAnsi="Arial" w:cs="Arial"/>
        </w:rPr>
        <w:t xml:space="preserve">para el Distrito de Barraquilla y </w:t>
      </w:r>
      <w:r w:rsidR="00EA4D5A" w:rsidRPr="000040D9">
        <w:rPr>
          <w:rFonts w:ascii="Arial" w:hAnsi="Arial" w:cs="Arial"/>
          <w:bCs/>
          <w:iCs/>
        </w:rPr>
        <w:t>e</w:t>
      </w:r>
      <w:r w:rsidR="00996452" w:rsidRPr="000040D9">
        <w:rPr>
          <w:rFonts w:ascii="Arial" w:hAnsi="Arial" w:cs="Arial"/>
          <w:iCs/>
        </w:rPr>
        <w:t>l</w:t>
      </w:r>
      <w:r w:rsidR="00996452" w:rsidRPr="000040D9">
        <w:rPr>
          <w:rFonts w:ascii="Arial" w:hAnsi="Arial" w:cs="Arial"/>
          <w:i/>
          <w:iCs/>
        </w:rPr>
        <w:t xml:space="preserve"> Acuerdo Distrital vigente 001</w:t>
      </w:r>
      <w:r w:rsidR="00EA4D5A" w:rsidRPr="000040D9">
        <w:rPr>
          <w:rFonts w:ascii="Arial" w:hAnsi="Arial" w:cs="Arial"/>
          <w:i/>
          <w:iCs/>
        </w:rPr>
        <w:t xml:space="preserve">8 del 21 de diciembre de 2015 </w:t>
      </w:r>
      <w:r w:rsidR="00EA4D5A" w:rsidRPr="000040D9">
        <w:rPr>
          <w:rFonts w:ascii="Arial" w:hAnsi="Arial" w:cs="Arial"/>
          <w:bCs/>
          <w:iCs/>
        </w:rPr>
        <w:t xml:space="preserve">estableció </w:t>
      </w:r>
      <w:r w:rsidR="00996452" w:rsidRPr="000040D9">
        <w:rPr>
          <w:rFonts w:ascii="Arial" w:hAnsi="Arial" w:cs="Arial"/>
          <w:bCs/>
          <w:iCs/>
        </w:rPr>
        <w:t>los factores porcentuales de aportes solidarios y de subsidios para los servicios públicos domiciliarios de acueducto, alcantarillado y aseo y se dictan otras disposiciones</w:t>
      </w:r>
      <w:r w:rsidR="00996452" w:rsidRPr="000040D9">
        <w:rPr>
          <w:rFonts w:ascii="Arial" w:hAnsi="Arial" w:cs="Arial"/>
          <w:b/>
          <w:bCs/>
          <w:i/>
          <w:iCs/>
        </w:rPr>
        <w:t>.</w:t>
      </w:r>
    </w:p>
    <w:p w14:paraId="5E0910A3" w14:textId="77777777" w:rsidR="00996452" w:rsidRPr="000040D9" w:rsidRDefault="00996452" w:rsidP="00996452">
      <w:pPr>
        <w:spacing w:after="0" w:line="240" w:lineRule="auto"/>
        <w:jc w:val="both"/>
        <w:rPr>
          <w:rFonts w:ascii="Arial" w:hAnsi="Arial" w:cs="Arial"/>
        </w:rPr>
      </w:pPr>
    </w:p>
    <w:p w14:paraId="37E8859C" w14:textId="77777777" w:rsidR="002438C0" w:rsidRDefault="00996452" w:rsidP="00996452">
      <w:pPr>
        <w:spacing w:after="0" w:line="240" w:lineRule="auto"/>
        <w:jc w:val="both"/>
        <w:rPr>
          <w:rFonts w:ascii="Arial" w:hAnsi="Arial" w:cs="Arial"/>
        </w:rPr>
      </w:pPr>
      <w:r w:rsidRPr="000040D9">
        <w:rPr>
          <w:rFonts w:ascii="Arial" w:hAnsi="Arial" w:cs="Arial"/>
        </w:rPr>
        <w:t xml:space="preserve">Sobre el particular, es importante tener en cuenta que la Resolución 271 de 2003 de la Comisión de Regulación de Agua Potable y Saneamiento Básico – CRA establece la definición de Entidad Tarifaria </w:t>
      </w:r>
    </w:p>
    <w:p w14:paraId="155F9B0E" w14:textId="77777777" w:rsidR="002438C0" w:rsidRDefault="002438C0" w:rsidP="00996452">
      <w:pPr>
        <w:spacing w:after="0" w:line="240" w:lineRule="auto"/>
        <w:jc w:val="both"/>
        <w:rPr>
          <w:rFonts w:ascii="Arial" w:hAnsi="Arial" w:cs="Arial"/>
        </w:rPr>
      </w:pPr>
    </w:p>
    <w:p w14:paraId="1CD0254B" w14:textId="7EAB86CE" w:rsidR="00996452" w:rsidRPr="000040D9" w:rsidRDefault="00996452" w:rsidP="00996452">
      <w:pPr>
        <w:spacing w:after="0" w:line="240" w:lineRule="auto"/>
        <w:jc w:val="both"/>
        <w:rPr>
          <w:rFonts w:ascii="Arial" w:hAnsi="Arial" w:cs="Arial"/>
        </w:rPr>
      </w:pPr>
      <w:r w:rsidRPr="000040D9">
        <w:rPr>
          <w:rFonts w:ascii="Arial" w:hAnsi="Arial" w:cs="Arial"/>
        </w:rPr>
        <w:t xml:space="preserve">Local, entendida esta como la persona natural o jurídica que tiene la facultad de definir las tarifas de los servicios de acueducto, alcantarillado y/o aseo, a cobrar en un municipio para su mercado de usuarios, siendo Entidad Tarifaria Local, la junta directiva de la persona prestadora, de conformidad con lo establecido en sus estatutos o reglamentos internos, </w:t>
      </w:r>
      <w:r w:rsidRPr="000040D9">
        <w:rPr>
          <w:rFonts w:ascii="Arial" w:eastAsia="MS Mincho" w:hAnsi="Arial" w:cs="Arial"/>
          <w:color w:val="000000"/>
          <w:lang w:val="es-ES_tradnl" w:eastAsia="es-ES"/>
        </w:rPr>
        <w:t>o el alcalde del municipio cuando los servicios sean prestados directamente por la administración municipal</w:t>
      </w:r>
      <w:r w:rsidRPr="000040D9">
        <w:rPr>
          <w:rFonts w:ascii="Arial" w:hAnsi="Arial" w:cs="Arial"/>
        </w:rPr>
        <w:t xml:space="preserve">. </w:t>
      </w:r>
    </w:p>
    <w:p w14:paraId="78336D2F" w14:textId="77777777" w:rsidR="00996452" w:rsidRPr="000040D9" w:rsidRDefault="00996452" w:rsidP="00996452">
      <w:pPr>
        <w:spacing w:after="0" w:line="240" w:lineRule="auto"/>
        <w:jc w:val="both"/>
        <w:rPr>
          <w:rFonts w:ascii="Arial" w:hAnsi="Arial" w:cs="Arial"/>
        </w:rPr>
      </w:pPr>
    </w:p>
    <w:p w14:paraId="6D166CF2" w14:textId="76A06584" w:rsidR="00996452" w:rsidRPr="000040D9" w:rsidRDefault="00996452" w:rsidP="00996452">
      <w:pPr>
        <w:spacing w:after="0" w:line="240" w:lineRule="auto"/>
        <w:jc w:val="both"/>
        <w:rPr>
          <w:rFonts w:ascii="Arial" w:hAnsi="Arial" w:cs="Arial"/>
        </w:rPr>
      </w:pPr>
      <w:r w:rsidRPr="000040D9">
        <w:rPr>
          <w:rFonts w:ascii="Arial" w:hAnsi="Arial" w:cs="Arial"/>
        </w:rPr>
        <w:t xml:space="preserve">Por tanto, la persona prestadora de los servicios públicos domiciliarios de acueducto, alcantarillado y aseo, en su calidad de </w:t>
      </w:r>
      <w:r w:rsidRPr="000040D9">
        <w:rPr>
          <w:rFonts w:ascii="Arial" w:hAnsi="Arial" w:cs="Arial"/>
          <w:bCs/>
        </w:rPr>
        <w:t>Entidad Tarifaria Local</w:t>
      </w:r>
      <w:r w:rsidRPr="000040D9">
        <w:rPr>
          <w:rFonts w:ascii="Arial" w:hAnsi="Arial" w:cs="Arial"/>
        </w:rPr>
        <w:t xml:space="preserve"> es quien tiene la facultad de definir las tarifas a cobrar a su mercado de usuarios, atendiendo la regulación vigente. En consecuencia, la tarifa final por estrato y tipo de usuarios debe ser calculada y fijada por la persona prestadora y enviada a la Comisión de Regulación de Agua Potable y Saneamiento Básico – CRA y a la Superintendencia de Servicios Públicos Domiciliarios, para que esta última ejerza las funciones de control y vigilancia sobre los cálculos tarifarios.</w:t>
      </w:r>
    </w:p>
    <w:p w14:paraId="4A6E5B20" w14:textId="77777777" w:rsidR="00EA4D5A" w:rsidRPr="000040D9" w:rsidRDefault="00EA4D5A" w:rsidP="00C4349F">
      <w:pPr>
        <w:pStyle w:val="Sinespaciado"/>
        <w:jc w:val="center"/>
        <w:rPr>
          <w:rFonts w:ascii="Arial" w:hAnsi="Arial" w:cs="Arial"/>
          <w:b/>
          <w:bCs/>
          <w:lang w:val="es-ES"/>
        </w:rPr>
      </w:pPr>
    </w:p>
    <w:p w14:paraId="6B5A5307" w14:textId="572F86A3" w:rsidR="002438C0" w:rsidRDefault="00FF0608" w:rsidP="00F11B04">
      <w:pPr>
        <w:pStyle w:val="Sinespaciado"/>
        <w:jc w:val="center"/>
        <w:rPr>
          <w:rFonts w:ascii="Arial" w:hAnsi="Arial" w:cs="Arial"/>
          <w:b/>
          <w:bCs/>
          <w:lang w:val="es-ES"/>
        </w:rPr>
      </w:pPr>
      <w:r w:rsidRPr="000040D9">
        <w:rPr>
          <w:rFonts w:ascii="Arial" w:hAnsi="Arial" w:cs="Arial"/>
          <w:b/>
          <w:bCs/>
          <w:lang w:val="es-ES"/>
        </w:rPr>
        <w:t xml:space="preserve">FUNDAMENTOS </w:t>
      </w:r>
      <w:r w:rsidR="001F1B9C" w:rsidRPr="000040D9">
        <w:rPr>
          <w:rFonts w:ascii="Arial" w:hAnsi="Arial" w:cs="Arial"/>
          <w:b/>
          <w:bCs/>
          <w:lang w:val="es-ES"/>
        </w:rPr>
        <w:t>ECONÓMICOS</w:t>
      </w:r>
      <w:r w:rsidR="00CD4F28" w:rsidRPr="000040D9">
        <w:rPr>
          <w:rFonts w:ascii="Arial" w:hAnsi="Arial" w:cs="Arial"/>
          <w:b/>
          <w:bCs/>
          <w:lang w:val="es-ES"/>
        </w:rPr>
        <w:t xml:space="preserve"> Y REGULATORIOS</w:t>
      </w:r>
    </w:p>
    <w:p w14:paraId="1FC97EA2" w14:textId="77777777" w:rsidR="002438C0" w:rsidRPr="000040D9" w:rsidRDefault="002438C0" w:rsidP="00EA4D5A">
      <w:pPr>
        <w:pStyle w:val="Sinespaciado"/>
        <w:jc w:val="center"/>
        <w:rPr>
          <w:rFonts w:ascii="Arial" w:hAnsi="Arial" w:cs="Arial"/>
          <w:b/>
          <w:bCs/>
          <w:lang w:val="es-ES"/>
        </w:rPr>
      </w:pPr>
    </w:p>
    <w:p w14:paraId="0EF6A366" w14:textId="35DCF0D2" w:rsidR="00761EE9" w:rsidRDefault="00761EE9" w:rsidP="00B57B10">
      <w:pPr>
        <w:jc w:val="both"/>
        <w:rPr>
          <w:rFonts w:ascii="Arial" w:hAnsi="Arial" w:cs="Arial"/>
        </w:rPr>
      </w:pPr>
      <w:r w:rsidRPr="000040D9">
        <w:rPr>
          <w:rFonts w:ascii="Arial" w:hAnsi="Arial" w:cs="Arial"/>
        </w:rPr>
        <w:t xml:space="preserve">La Sociedad de Acueducto, Alcantarillado y Aseo – Triple A S.A. E.S.P. por medio del oficio S-2020-00112 del 14 de julio de 2020, radicado EXT-QUILLA-20-099029 de la Alcaldía Distrital, envió la proyección para 2021 del balance entre subsidios y </w:t>
      </w:r>
      <w:r w:rsidR="00287696" w:rsidRPr="000040D9">
        <w:rPr>
          <w:rFonts w:ascii="Arial" w:hAnsi="Arial" w:cs="Arial"/>
        </w:rPr>
        <w:t>aportes</w:t>
      </w:r>
      <w:r w:rsidRPr="000040D9">
        <w:rPr>
          <w:rFonts w:ascii="Arial" w:hAnsi="Arial" w:cs="Arial"/>
        </w:rPr>
        <w:t xml:space="preserve"> para los servicios públicos domiciliarios de acueducto, alcantarillado y aseo indicando el monto total estimado </w:t>
      </w:r>
      <w:r w:rsidR="00BD188C" w:rsidRPr="000040D9">
        <w:rPr>
          <w:rFonts w:ascii="Arial" w:hAnsi="Arial" w:cs="Arial"/>
        </w:rPr>
        <w:t xml:space="preserve">necesario </w:t>
      </w:r>
      <w:r w:rsidRPr="000040D9">
        <w:rPr>
          <w:rFonts w:ascii="Arial" w:hAnsi="Arial" w:cs="Arial"/>
        </w:rPr>
        <w:t>para cubrir el déficit corriente por concepto de subsidios a los estratos 1, 2 y 3, el cual corresponde a $31.255.658.414</w:t>
      </w:r>
      <w:r w:rsidR="00BD188C" w:rsidRPr="000040D9">
        <w:rPr>
          <w:rFonts w:ascii="Arial" w:hAnsi="Arial" w:cs="Arial"/>
        </w:rPr>
        <w:t>:</w:t>
      </w:r>
    </w:p>
    <w:p w14:paraId="780F74CA" w14:textId="77777777" w:rsidR="002438C0" w:rsidRPr="000040D9" w:rsidRDefault="002438C0" w:rsidP="00B57B10">
      <w:pPr>
        <w:jc w:val="both"/>
        <w:rPr>
          <w:rFonts w:ascii="Arial" w:hAnsi="Arial" w:cs="Arial"/>
        </w:rPr>
      </w:pPr>
    </w:p>
    <w:p w14:paraId="1257DED1" w14:textId="31C57CF2" w:rsidR="00287696" w:rsidRDefault="00287696" w:rsidP="000040D9">
      <w:pPr>
        <w:spacing w:after="0" w:line="240" w:lineRule="auto"/>
        <w:jc w:val="center"/>
        <w:rPr>
          <w:rFonts w:ascii="Arial" w:hAnsi="Arial" w:cs="Arial"/>
          <w:sz w:val="20"/>
          <w:szCs w:val="20"/>
        </w:rPr>
      </w:pPr>
      <w:r w:rsidRPr="00EA4D5A">
        <w:rPr>
          <w:rFonts w:ascii="Arial" w:hAnsi="Arial" w:cs="Arial"/>
          <w:sz w:val="20"/>
          <w:szCs w:val="20"/>
        </w:rPr>
        <w:t>Tabla 1. Proyección Triple A – Balance subsidios y aportes servicios públicos de acueducto, alcantarillado y aseo – Distrito de Barranquilla – Vigencia 2021</w:t>
      </w:r>
    </w:p>
    <w:p w14:paraId="005730F3" w14:textId="47C33498" w:rsidR="002438C0" w:rsidRDefault="002438C0" w:rsidP="000040D9">
      <w:pPr>
        <w:spacing w:after="0" w:line="240" w:lineRule="auto"/>
        <w:jc w:val="center"/>
        <w:rPr>
          <w:rFonts w:ascii="Arial" w:hAnsi="Arial" w:cs="Arial"/>
          <w:sz w:val="20"/>
          <w:szCs w:val="20"/>
        </w:rPr>
      </w:pPr>
    </w:p>
    <w:p w14:paraId="26C57493" w14:textId="77777777" w:rsidR="002438C0" w:rsidRPr="00EA4D5A" w:rsidRDefault="002438C0" w:rsidP="000040D9">
      <w:pPr>
        <w:spacing w:after="0" w:line="240" w:lineRule="auto"/>
        <w:jc w:val="center"/>
        <w:rPr>
          <w:rFonts w:ascii="Arial" w:hAnsi="Arial" w:cs="Arial"/>
          <w:sz w:val="20"/>
          <w:szCs w:val="20"/>
        </w:rPr>
      </w:pPr>
    </w:p>
    <w:p w14:paraId="3B4A06B6" w14:textId="5FC99370" w:rsidR="00761EE9" w:rsidRPr="00CA0C26" w:rsidRDefault="00761EE9" w:rsidP="000040D9">
      <w:pPr>
        <w:spacing w:after="0" w:line="240" w:lineRule="auto"/>
        <w:jc w:val="center"/>
        <w:rPr>
          <w:rFonts w:ascii="Arial" w:hAnsi="Arial" w:cs="Arial"/>
          <w:sz w:val="24"/>
          <w:szCs w:val="24"/>
        </w:rPr>
      </w:pPr>
      <w:r w:rsidRPr="00CA0C26">
        <w:rPr>
          <w:rFonts w:ascii="Arial" w:hAnsi="Arial" w:cs="Arial"/>
          <w:noProof/>
          <w:sz w:val="24"/>
          <w:szCs w:val="24"/>
          <w:lang w:val="en-US"/>
        </w:rPr>
        <w:drawing>
          <wp:inline distT="0" distB="0" distL="0" distR="0" wp14:anchorId="76ED53BE" wp14:editId="6DBDB8ED">
            <wp:extent cx="5454650" cy="9251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0" cy="925195"/>
                    </a:xfrm>
                    <a:prstGeom prst="rect">
                      <a:avLst/>
                    </a:prstGeom>
                    <a:noFill/>
                    <a:ln>
                      <a:noFill/>
                    </a:ln>
                  </pic:spPr>
                </pic:pic>
              </a:graphicData>
            </a:graphic>
          </wp:inline>
        </w:drawing>
      </w:r>
    </w:p>
    <w:p w14:paraId="262FC138" w14:textId="77777777" w:rsidR="002438C0" w:rsidRDefault="002438C0" w:rsidP="000040D9">
      <w:pPr>
        <w:spacing w:after="0" w:line="240" w:lineRule="auto"/>
        <w:jc w:val="both"/>
        <w:rPr>
          <w:rFonts w:ascii="Arial" w:hAnsi="Arial" w:cs="Arial"/>
        </w:rPr>
      </w:pPr>
    </w:p>
    <w:p w14:paraId="5E132445" w14:textId="1E044DF7" w:rsidR="007A7D66" w:rsidRPr="000040D9" w:rsidRDefault="00FA0A3B" w:rsidP="000040D9">
      <w:pPr>
        <w:spacing w:after="0" w:line="240" w:lineRule="auto"/>
        <w:jc w:val="both"/>
        <w:rPr>
          <w:rFonts w:ascii="Arial" w:hAnsi="Arial" w:cs="Arial"/>
        </w:rPr>
      </w:pPr>
      <w:r w:rsidRPr="000040D9">
        <w:rPr>
          <w:rFonts w:ascii="Arial" w:hAnsi="Arial" w:cs="Arial"/>
        </w:rPr>
        <w:t xml:space="preserve">La Sociedad de Acueducto, Alcantarillado y Aseo – Triple A S.A. E.S.P , </w:t>
      </w:r>
      <w:r w:rsidR="00357755" w:rsidRPr="000040D9">
        <w:rPr>
          <w:rFonts w:ascii="Arial" w:hAnsi="Arial" w:cs="Arial"/>
        </w:rPr>
        <w:t xml:space="preserve">indica </w:t>
      </w:r>
      <w:r w:rsidR="007A7D66" w:rsidRPr="000040D9">
        <w:rPr>
          <w:rFonts w:ascii="Arial" w:hAnsi="Arial" w:cs="Arial"/>
        </w:rPr>
        <w:t xml:space="preserve">que este valor podría variar debido a cambios en la composición de usuarios por estrato, variación de inmuebles desocupados, cambios en consumos, vertimientos, generación de residuos sólidos, actividades de aprovechamiento de residuos, cambios del Plan de Gestión Integral de Residuos Sólidos – PGIRS o modificaciones de la regulación vigente, así como la evolución que tenga la situación actual del país por la pandemia generada por el </w:t>
      </w:r>
      <w:proofErr w:type="spellStart"/>
      <w:r w:rsidR="007A7D66" w:rsidRPr="000040D9">
        <w:rPr>
          <w:rFonts w:ascii="Arial" w:hAnsi="Arial" w:cs="Arial"/>
        </w:rPr>
        <w:t>Covid</w:t>
      </w:r>
      <w:proofErr w:type="spellEnd"/>
      <w:r w:rsidR="007A7D66" w:rsidRPr="000040D9">
        <w:rPr>
          <w:rFonts w:ascii="Arial" w:hAnsi="Arial" w:cs="Arial"/>
        </w:rPr>
        <w:t xml:space="preserve"> – 19, remitiendo a su vez los soportes y supuestos tenidos en cuenta por esa empresa para el cálculo del monto necesario para obtener el equilibro entre subsidios y aportes de los servicios mencionados, como proyecciones de suscriptores, tarifas, consumos y los porcentajes vigentes en la actualidad determinados por el Acuerdo Distrital 0018 de 2015.</w:t>
      </w:r>
    </w:p>
    <w:p w14:paraId="3FB5FA2D" w14:textId="340190DB" w:rsidR="007A7D66" w:rsidRPr="000040D9" w:rsidRDefault="00FA0A3B" w:rsidP="00EA4D5A">
      <w:pPr>
        <w:spacing w:after="0"/>
        <w:jc w:val="both"/>
        <w:rPr>
          <w:rFonts w:ascii="Arial" w:hAnsi="Arial" w:cs="Arial"/>
        </w:rPr>
      </w:pPr>
      <w:r w:rsidRPr="000040D9">
        <w:rPr>
          <w:rFonts w:ascii="Arial" w:hAnsi="Arial" w:cs="Arial"/>
        </w:rPr>
        <w:t>P</w:t>
      </w:r>
      <w:r w:rsidR="007A7D66" w:rsidRPr="000040D9">
        <w:rPr>
          <w:rFonts w:ascii="Arial" w:hAnsi="Arial" w:cs="Arial"/>
        </w:rPr>
        <w:t>or medio del oficio QUILLA-20-178296 de octubre de 2020</w:t>
      </w:r>
      <w:r w:rsidR="00C87C0D" w:rsidRPr="000040D9">
        <w:rPr>
          <w:rFonts w:ascii="Arial" w:hAnsi="Arial" w:cs="Arial"/>
        </w:rPr>
        <w:t xml:space="preserve">, </w:t>
      </w:r>
      <w:r w:rsidRPr="000040D9">
        <w:rPr>
          <w:rFonts w:ascii="Arial" w:hAnsi="Arial" w:cs="Arial"/>
        </w:rPr>
        <w:t xml:space="preserve">se </w:t>
      </w:r>
      <w:r w:rsidR="00996452" w:rsidRPr="000040D9">
        <w:rPr>
          <w:rFonts w:ascii="Arial" w:hAnsi="Arial" w:cs="Arial"/>
        </w:rPr>
        <w:t>obtienen</w:t>
      </w:r>
      <w:r w:rsidR="00C87C0D" w:rsidRPr="000040D9">
        <w:rPr>
          <w:rFonts w:ascii="Arial" w:hAnsi="Arial" w:cs="Arial"/>
        </w:rPr>
        <w:t>, entre otros aspectos, los siguientes datos de los supuestos determinados por Triple A, en cuanto a suscriptores por tipo de usuario y estrato, consumos promedio y tarifas:</w:t>
      </w:r>
    </w:p>
    <w:p w14:paraId="3C39D093" w14:textId="77777777" w:rsidR="002438C0" w:rsidRDefault="002438C0" w:rsidP="00EA4D5A">
      <w:pPr>
        <w:jc w:val="both"/>
        <w:rPr>
          <w:rFonts w:ascii="Arial" w:hAnsi="Arial" w:cs="Arial"/>
        </w:rPr>
      </w:pPr>
    </w:p>
    <w:p w14:paraId="028F5073" w14:textId="70FD307B" w:rsidR="00EA4D5A" w:rsidRPr="000040D9" w:rsidRDefault="00287696" w:rsidP="00EA4D5A">
      <w:pPr>
        <w:jc w:val="both"/>
        <w:rPr>
          <w:rFonts w:ascii="Arial" w:hAnsi="Arial" w:cs="Arial"/>
        </w:rPr>
      </w:pPr>
      <w:r w:rsidRPr="000040D9">
        <w:rPr>
          <w:rFonts w:ascii="Arial" w:hAnsi="Arial" w:cs="Arial"/>
        </w:rPr>
        <w:t>Tabla 2. Proyección Triple A – Tarifas y consumos servicio público de acueducto – Distrito de Barranquilla – Vigencia 2021</w:t>
      </w:r>
    </w:p>
    <w:p w14:paraId="5923BD0B" w14:textId="56B38A9F" w:rsidR="00C87C0D" w:rsidRPr="00C4349F" w:rsidRDefault="00C87C0D" w:rsidP="00C87C0D">
      <w:pPr>
        <w:spacing w:after="0"/>
        <w:jc w:val="center"/>
        <w:rPr>
          <w:rFonts w:ascii="Arial" w:hAnsi="Arial" w:cs="Arial"/>
          <w:sz w:val="20"/>
          <w:szCs w:val="20"/>
        </w:rPr>
      </w:pPr>
      <w:r w:rsidRPr="00C4349F">
        <w:rPr>
          <w:rFonts w:ascii="Arial" w:hAnsi="Arial" w:cs="Arial"/>
          <w:noProof/>
          <w:sz w:val="20"/>
          <w:szCs w:val="20"/>
          <w:lang w:val="en-US"/>
        </w:rPr>
        <w:lastRenderedPageBreak/>
        <w:drawing>
          <wp:inline distT="0" distB="0" distL="0" distR="0" wp14:anchorId="1F87D315" wp14:editId="7155AE27">
            <wp:extent cx="4950498" cy="3084394"/>
            <wp:effectExtent l="0" t="0" r="254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022" cy="3118988"/>
                    </a:xfrm>
                    <a:prstGeom prst="rect">
                      <a:avLst/>
                    </a:prstGeom>
                    <a:noFill/>
                    <a:ln>
                      <a:noFill/>
                    </a:ln>
                  </pic:spPr>
                </pic:pic>
              </a:graphicData>
            </a:graphic>
          </wp:inline>
        </w:drawing>
      </w:r>
    </w:p>
    <w:p w14:paraId="40D9D2F9" w14:textId="7F7F72CB" w:rsidR="003D477C" w:rsidRPr="00CA0C26" w:rsidRDefault="003D477C" w:rsidP="00C87C0D">
      <w:pPr>
        <w:spacing w:after="0"/>
        <w:jc w:val="center"/>
        <w:rPr>
          <w:rFonts w:ascii="Arial" w:hAnsi="Arial" w:cs="Arial"/>
          <w:sz w:val="24"/>
          <w:szCs w:val="24"/>
        </w:rPr>
      </w:pPr>
    </w:p>
    <w:p w14:paraId="374B147A" w14:textId="60ADA559" w:rsidR="00287696" w:rsidRPr="000040D9" w:rsidRDefault="00287696" w:rsidP="00287696">
      <w:pPr>
        <w:jc w:val="center"/>
        <w:rPr>
          <w:rFonts w:ascii="Arial" w:hAnsi="Arial" w:cs="Arial"/>
          <w:sz w:val="20"/>
          <w:szCs w:val="20"/>
        </w:rPr>
      </w:pPr>
      <w:r w:rsidRPr="000040D9">
        <w:rPr>
          <w:rFonts w:ascii="Arial" w:hAnsi="Arial" w:cs="Arial"/>
          <w:sz w:val="20"/>
          <w:szCs w:val="20"/>
        </w:rPr>
        <w:t>Tabla 3. Proyección Triple A – Tarifas y vertimientos servicio público de alcantarillado – Distrito de Barranquilla – Vigencia 2021</w:t>
      </w:r>
    </w:p>
    <w:p w14:paraId="66163DB5" w14:textId="7EFF5E30" w:rsidR="007A735C" w:rsidRPr="00C4349F" w:rsidRDefault="00C87C0D" w:rsidP="00C87C0D">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6848F9DE" wp14:editId="2CA2E290">
            <wp:extent cx="4950499" cy="3487003"/>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4742" cy="3504079"/>
                    </a:xfrm>
                    <a:prstGeom prst="rect">
                      <a:avLst/>
                    </a:prstGeom>
                    <a:noFill/>
                    <a:ln>
                      <a:noFill/>
                    </a:ln>
                  </pic:spPr>
                </pic:pic>
              </a:graphicData>
            </a:graphic>
          </wp:inline>
        </w:drawing>
      </w:r>
    </w:p>
    <w:p w14:paraId="61CA662E" w14:textId="7F848E55" w:rsidR="00287696" w:rsidRPr="00C4349F" w:rsidRDefault="00287696" w:rsidP="00287696">
      <w:pPr>
        <w:jc w:val="center"/>
        <w:rPr>
          <w:rFonts w:ascii="Arial" w:hAnsi="Arial" w:cs="Arial"/>
          <w:sz w:val="20"/>
          <w:szCs w:val="20"/>
        </w:rPr>
      </w:pPr>
      <w:r w:rsidRPr="00C4349F">
        <w:rPr>
          <w:rFonts w:ascii="Arial" w:hAnsi="Arial" w:cs="Arial"/>
          <w:sz w:val="20"/>
          <w:szCs w:val="20"/>
        </w:rPr>
        <w:t>Tabla 4. Proyección Triple A – Tarifas y generación de residuos sólidos del servicio públicos de aseo – Distrito de Barranquilla – Vigencia 2021</w:t>
      </w:r>
    </w:p>
    <w:p w14:paraId="55B140F9" w14:textId="2FED7DD7" w:rsidR="00C4349F" w:rsidRPr="00C4349F" w:rsidRDefault="00C87C0D" w:rsidP="00C4349F">
      <w:pPr>
        <w:spacing w:after="0"/>
        <w:jc w:val="center"/>
        <w:rPr>
          <w:rFonts w:ascii="Arial" w:hAnsi="Arial" w:cs="Arial"/>
          <w:sz w:val="20"/>
          <w:szCs w:val="20"/>
        </w:rPr>
      </w:pPr>
      <w:r w:rsidRPr="00C4349F">
        <w:rPr>
          <w:rFonts w:ascii="Arial" w:hAnsi="Arial" w:cs="Arial"/>
          <w:noProof/>
          <w:sz w:val="20"/>
          <w:szCs w:val="20"/>
          <w:lang w:val="en-US"/>
        </w:rPr>
        <w:lastRenderedPageBreak/>
        <w:drawing>
          <wp:inline distT="0" distB="0" distL="0" distR="0" wp14:anchorId="5FFBC779" wp14:editId="426EE13B">
            <wp:extent cx="4761781" cy="1379828"/>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1472" cy="1397125"/>
                    </a:xfrm>
                    <a:prstGeom prst="rect">
                      <a:avLst/>
                    </a:prstGeom>
                    <a:noFill/>
                    <a:ln>
                      <a:noFill/>
                    </a:ln>
                  </pic:spPr>
                </pic:pic>
              </a:graphicData>
            </a:graphic>
          </wp:inline>
        </w:drawing>
      </w:r>
    </w:p>
    <w:p w14:paraId="44C82374" w14:textId="1D4E6A0E" w:rsidR="00C4349F" w:rsidRDefault="00C87C0D" w:rsidP="000040D9">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620984F3" wp14:editId="4E48BC60">
            <wp:extent cx="4735902" cy="1210501"/>
            <wp:effectExtent l="0" t="0" r="762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3750" cy="1222731"/>
                    </a:xfrm>
                    <a:prstGeom prst="rect">
                      <a:avLst/>
                    </a:prstGeom>
                    <a:noFill/>
                    <a:ln>
                      <a:noFill/>
                    </a:ln>
                  </pic:spPr>
                </pic:pic>
              </a:graphicData>
            </a:graphic>
          </wp:inline>
        </w:drawing>
      </w:r>
    </w:p>
    <w:p w14:paraId="4E3D5296" w14:textId="77777777" w:rsidR="00C4349F" w:rsidRDefault="00C4349F" w:rsidP="00152F00">
      <w:pPr>
        <w:spacing w:after="0"/>
        <w:jc w:val="center"/>
        <w:rPr>
          <w:rFonts w:ascii="Arial" w:hAnsi="Arial" w:cs="Arial"/>
          <w:sz w:val="20"/>
          <w:szCs w:val="20"/>
        </w:rPr>
      </w:pPr>
    </w:p>
    <w:p w14:paraId="1ACB4001" w14:textId="1BC166FD" w:rsidR="00C87C0D" w:rsidRPr="00C4349F" w:rsidRDefault="00C87C0D" w:rsidP="00152F00">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02C9DA51" wp14:editId="2CDA11CE">
            <wp:extent cx="5045459" cy="2183625"/>
            <wp:effectExtent l="0" t="0" r="317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165" cy="2193019"/>
                    </a:xfrm>
                    <a:prstGeom prst="rect">
                      <a:avLst/>
                    </a:prstGeom>
                    <a:noFill/>
                    <a:ln>
                      <a:noFill/>
                    </a:ln>
                  </pic:spPr>
                </pic:pic>
              </a:graphicData>
            </a:graphic>
          </wp:inline>
        </w:drawing>
      </w:r>
    </w:p>
    <w:p w14:paraId="707BE634" w14:textId="77777777" w:rsidR="00CD3C26" w:rsidRPr="00C4349F" w:rsidRDefault="00CD3C26" w:rsidP="00C87C0D">
      <w:pPr>
        <w:spacing w:after="0"/>
        <w:jc w:val="center"/>
        <w:rPr>
          <w:rFonts w:ascii="Arial" w:hAnsi="Arial" w:cs="Arial"/>
          <w:sz w:val="20"/>
          <w:szCs w:val="20"/>
        </w:rPr>
      </w:pPr>
    </w:p>
    <w:p w14:paraId="4444C840" w14:textId="24860D81" w:rsidR="00C87C0D" w:rsidRPr="00C4349F" w:rsidRDefault="00C87C0D" w:rsidP="00C87C0D">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41C76296" wp14:editId="7C6EED81">
            <wp:extent cx="5102772" cy="2191109"/>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9165" cy="2202442"/>
                    </a:xfrm>
                    <a:prstGeom prst="rect">
                      <a:avLst/>
                    </a:prstGeom>
                    <a:noFill/>
                    <a:ln>
                      <a:noFill/>
                    </a:ln>
                  </pic:spPr>
                </pic:pic>
              </a:graphicData>
            </a:graphic>
          </wp:inline>
        </w:drawing>
      </w:r>
    </w:p>
    <w:p w14:paraId="45C0E036" w14:textId="49B6C3C0" w:rsidR="00C87C0D" w:rsidRPr="00C4349F" w:rsidRDefault="00C87C0D" w:rsidP="00C87C0D">
      <w:pPr>
        <w:spacing w:after="0"/>
        <w:jc w:val="center"/>
        <w:rPr>
          <w:rFonts w:ascii="Arial" w:hAnsi="Arial" w:cs="Arial"/>
          <w:sz w:val="20"/>
          <w:szCs w:val="20"/>
        </w:rPr>
      </w:pPr>
    </w:p>
    <w:p w14:paraId="03808401" w14:textId="00E1826D" w:rsidR="00C87C0D" w:rsidRPr="00C4349F" w:rsidRDefault="00C87C0D" w:rsidP="00C87C0D">
      <w:pPr>
        <w:spacing w:after="0"/>
        <w:jc w:val="center"/>
        <w:rPr>
          <w:rFonts w:ascii="Arial" w:hAnsi="Arial" w:cs="Arial"/>
          <w:sz w:val="20"/>
          <w:szCs w:val="20"/>
        </w:rPr>
      </w:pPr>
      <w:r w:rsidRPr="00C4349F">
        <w:rPr>
          <w:rFonts w:ascii="Arial" w:hAnsi="Arial" w:cs="Arial"/>
          <w:noProof/>
          <w:sz w:val="20"/>
          <w:szCs w:val="20"/>
          <w:lang w:val="en-US"/>
        </w:rPr>
        <w:lastRenderedPageBreak/>
        <w:drawing>
          <wp:inline distT="0" distB="0" distL="0" distR="0" wp14:anchorId="2E15206A" wp14:editId="7CD0A6FA">
            <wp:extent cx="4804913" cy="109462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5272" cy="1103823"/>
                    </a:xfrm>
                    <a:prstGeom prst="rect">
                      <a:avLst/>
                    </a:prstGeom>
                    <a:noFill/>
                    <a:ln>
                      <a:noFill/>
                    </a:ln>
                  </pic:spPr>
                </pic:pic>
              </a:graphicData>
            </a:graphic>
          </wp:inline>
        </w:drawing>
      </w:r>
    </w:p>
    <w:p w14:paraId="66554CAA" w14:textId="66536E74" w:rsidR="00C87C0D" w:rsidRPr="00C4349F" w:rsidRDefault="00C87C0D" w:rsidP="00C87C0D">
      <w:pPr>
        <w:spacing w:after="0"/>
        <w:jc w:val="center"/>
        <w:rPr>
          <w:rFonts w:ascii="Arial" w:hAnsi="Arial" w:cs="Arial"/>
          <w:sz w:val="20"/>
          <w:szCs w:val="20"/>
        </w:rPr>
      </w:pPr>
    </w:p>
    <w:p w14:paraId="29C1386D" w14:textId="1B554BE4" w:rsidR="00C87C0D" w:rsidRPr="00C4349F" w:rsidRDefault="00C87C0D" w:rsidP="00C87C0D">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2219D854" wp14:editId="40DFAC32">
            <wp:extent cx="5098211" cy="1112166"/>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8290" cy="1120909"/>
                    </a:xfrm>
                    <a:prstGeom prst="rect">
                      <a:avLst/>
                    </a:prstGeom>
                    <a:noFill/>
                    <a:ln>
                      <a:noFill/>
                    </a:ln>
                  </pic:spPr>
                </pic:pic>
              </a:graphicData>
            </a:graphic>
          </wp:inline>
        </w:drawing>
      </w:r>
    </w:p>
    <w:p w14:paraId="324D2ACB" w14:textId="77777777" w:rsidR="00287696" w:rsidRPr="00C4349F" w:rsidRDefault="00287696" w:rsidP="00C87C0D">
      <w:pPr>
        <w:spacing w:after="0"/>
        <w:jc w:val="center"/>
        <w:rPr>
          <w:rFonts w:ascii="Arial" w:hAnsi="Arial" w:cs="Arial"/>
          <w:sz w:val="20"/>
          <w:szCs w:val="20"/>
        </w:rPr>
      </w:pPr>
    </w:p>
    <w:p w14:paraId="50CEE106" w14:textId="116D6359" w:rsidR="00AC3F15" w:rsidRPr="000040D9" w:rsidRDefault="00C87C0D" w:rsidP="000040D9">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21FBBBF9" wp14:editId="306FC9D1">
            <wp:extent cx="3640348" cy="110874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1740" cy="1112218"/>
                    </a:xfrm>
                    <a:prstGeom prst="rect">
                      <a:avLst/>
                    </a:prstGeom>
                    <a:noFill/>
                    <a:ln>
                      <a:noFill/>
                    </a:ln>
                  </pic:spPr>
                </pic:pic>
              </a:graphicData>
            </a:graphic>
          </wp:inline>
        </w:drawing>
      </w:r>
    </w:p>
    <w:p w14:paraId="2AAC1AF9" w14:textId="2232892C" w:rsidR="00AC3F15" w:rsidRPr="000040D9" w:rsidRDefault="00AC3F15" w:rsidP="00CD4F28">
      <w:pPr>
        <w:spacing w:after="0"/>
        <w:jc w:val="both"/>
        <w:rPr>
          <w:rFonts w:ascii="Arial" w:hAnsi="Arial" w:cs="Arial"/>
        </w:rPr>
      </w:pPr>
      <w:r w:rsidRPr="000040D9">
        <w:rPr>
          <w:rFonts w:ascii="Arial" w:hAnsi="Arial" w:cs="Arial"/>
        </w:rPr>
        <w:t xml:space="preserve"> </w:t>
      </w:r>
      <w:r w:rsidR="00C4349F" w:rsidRPr="000040D9">
        <w:rPr>
          <w:rFonts w:ascii="Arial" w:hAnsi="Arial" w:cs="Arial"/>
        </w:rPr>
        <w:t xml:space="preserve">Se aprecia que </w:t>
      </w:r>
      <w:r w:rsidR="00FA0A3B" w:rsidRPr="000040D9">
        <w:rPr>
          <w:rFonts w:ascii="Arial" w:hAnsi="Arial" w:cs="Arial"/>
        </w:rPr>
        <w:t xml:space="preserve">La Sociedad de Acueducto, Alcantarillado y Aseo – Triple A S.A. E.S.P </w:t>
      </w:r>
      <w:r w:rsidRPr="000040D9">
        <w:rPr>
          <w:rFonts w:ascii="Arial" w:hAnsi="Arial" w:cs="Arial"/>
        </w:rPr>
        <w:t>informa que los supuestos tenidos en cuenta en la proyección 2021 son:</w:t>
      </w:r>
    </w:p>
    <w:p w14:paraId="0B09B418" w14:textId="0E4EA0FD" w:rsidR="00AC3F15" w:rsidRPr="000040D9" w:rsidRDefault="00AC3F15" w:rsidP="00CD4F28">
      <w:pPr>
        <w:spacing w:after="0"/>
        <w:jc w:val="both"/>
        <w:rPr>
          <w:rFonts w:ascii="Arial" w:hAnsi="Arial" w:cs="Arial"/>
        </w:rPr>
      </w:pPr>
    </w:p>
    <w:p w14:paraId="438808A7" w14:textId="3C677B5B" w:rsidR="00AC3F15" w:rsidRPr="000040D9" w:rsidRDefault="00AC3F15" w:rsidP="00AC3F15">
      <w:pPr>
        <w:spacing w:after="0"/>
        <w:jc w:val="both"/>
        <w:rPr>
          <w:rFonts w:ascii="Arial" w:hAnsi="Arial" w:cs="Arial"/>
          <w:b/>
          <w:bCs/>
          <w:i/>
          <w:iCs/>
          <w:u w:val="single"/>
        </w:rPr>
      </w:pPr>
      <w:r w:rsidRPr="000040D9">
        <w:rPr>
          <w:rFonts w:ascii="Arial" w:hAnsi="Arial" w:cs="Arial"/>
          <w:b/>
          <w:bCs/>
          <w:i/>
          <w:iCs/>
          <w:u w:val="single"/>
        </w:rPr>
        <w:t>Esquema tarifario</w:t>
      </w:r>
      <w:r w:rsidR="00CA0C26" w:rsidRPr="000040D9">
        <w:rPr>
          <w:rFonts w:ascii="Arial" w:hAnsi="Arial" w:cs="Arial"/>
          <w:b/>
          <w:bCs/>
          <w:i/>
          <w:iCs/>
          <w:u w:val="single"/>
        </w:rPr>
        <w:t xml:space="preserve"> </w:t>
      </w:r>
      <w:r w:rsidRPr="000040D9">
        <w:rPr>
          <w:rFonts w:ascii="Arial" w:hAnsi="Arial" w:cs="Arial"/>
          <w:i/>
          <w:iCs/>
        </w:rPr>
        <w:t>El esquema de subsidios y aportes utilizado para este cálculo es el esquema aplicado actualmente en acueducto y alcantarillado de conformidad con la Resolución CRA 688 de 2014 vigente a partir del 01 de julio de 2016.</w:t>
      </w:r>
      <w:r w:rsidR="00FA0A3B" w:rsidRPr="000040D9">
        <w:rPr>
          <w:rFonts w:ascii="Arial" w:hAnsi="Arial" w:cs="Arial"/>
          <w:i/>
          <w:iCs/>
        </w:rPr>
        <w:t xml:space="preserve"> </w:t>
      </w:r>
      <w:r w:rsidRPr="000040D9">
        <w:rPr>
          <w:rFonts w:ascii="Arial" w:hAnsi="Arial" w:cs="Arial"/>
          <w:i/>
          <w:iCs/>
        </w:rPr>
        <w:t>Para el servicio público de aseo se utiliza la metodología tarifaria vigente Resolución CRA 720 de 2015 incluyendo la actividad de aprovechamiento adelantada por organizaciones de recicladores inscritas en el RUPS de la Superintendencia de Servicios Públicos Domiciliarios.</w:t>
      </w:r>
    </w:p>
    <w:p w14:paraId="7F79CD5B" w14:textId="77777777" w:rsidR="00AC3F15" w:rsidRPr="000040D9" w:rsidRDefault="00AC3F15" w:rsidP="00AC3F15">
      <w:pPr>
        <w:spacing w:after="0"/>
        <w:jc w:val="both"/>
        <w:rPr>
          <w:rFonts w:ascii="Arial" w:hAnsi="Arial" w:cs="Arial"/>
          <w:i/>
          <w:iCs/>
        </w:rPr>
      </w:pPr>
    </w:p>
    <w:p w14:paraId="045463D5" w14:textId="17C9A962" w:rsidR="00AC3F15" w:rsidRPr="000040D9" w:rsidRDefault="00CA0C26" w:rsidP="00AC3F15">
      <w:pPr>
        <w:spacing w:after="0"/>
        <w:jc w:val="both"/>
        <w:rPr>
          <w:rFonts w:ascii="Arial" w:hAnsi="Arial" w:cs="Arial"/>
          <w:b/>
          <w:bCs/>
          <w:i/>
          <w:iCs/>
          <w:u w:val="single"/>
        </w:rPr>
      </w:pPr>
      <w:r w:rsidRPr="000040D9">
        <w:rPr>
          <w:rFonts w:ascii="Arial" w:hAnsi="Arial" w:cs="Arial"/>
          <w:b/>
          <w:bCs/>
          <w:i/>
          <w:iCs/>
          <w:u w:val="single"/>
        </w:rPr>
        <w:t xml:space="preserve">Proyección de suscriptores. </w:t>
      </w:r>
      <w:r w:rsidR="00AC3F15" w:rsidRPr="000040D9">
        <w:rPr>
          <w:rFonts w:ascii="Arial" w:hAnsi="Arial" w:cs="Arial"/>
          <w:i/>
          <w:iCs/>
        </w:rPr>
        <w:t>Corresponde a las proyecciones de suscriptores promedio entre los meses de enero y diciembre de 2021, de acuerdo con el comportamiento del mercado en los últimos 12 meses, el crecimiento vegetativo de la población y los nuevos proyectos de construcción.</w:t>
      </w:r>
    </w:p>
    <w:p w14:paraId="2226D72A" w14:textId="469A6BBE" w:rsidR="00AC3F15" w:rsidRPr="000040D9" w:rsidRDefault="00AC3F15" w:rsidP="00AC3F15">
      <w:pPr>
        <w:spacing w:after="0"/>
        <w:jc w:val="both"/>
        <w:rPr>
          <w:rFonts w:ascii="Arial" w:hAnsi="Arial" w:cs="Arial"/>
          <w:i/>
          <w:iCs/>
        </w:rPr>
      </w:pPr>
    </w:p>
    <w:p w14:paraId="062B8D03" w14:textId="69AC673E" w:rsidR="00AC3F15" w:rsidRPr="000040D9" w:rsidRDefault="00AC3F15" w:rsidP="00C4349F">
      <w:pPr>
        <w:spacing w:after="0"/>
        <w:jc w:val="both"/>
        <w:rPr>
          <w:rFonts w:ascii="Arial" w:hAnsi="Arial" w:cs="Arial"/>
          <w:b/>
          <w:bCs/>
          <w:i/>
          <w:iCs/>
          <w:u w:val="single"/>
        </w:rPr>
      </w:pPr>
      <w:r w:rsidRPr="000040D9">
        <w:rPr>
          <w:rFonts w:ascii="Arial" w:hAnsi="Arial" w:cs="Arial"/>
          <w:b/>
          <w:bCs/>
          <w:i/>
          <w:iCs/>
          <w:u w:val="single"/>
        </w:rPr>
        <w:t>Tarifas</w:t>
      </w:r>
      <w:r w:rsidR="00CA0C26" w:rsidRPr="000040D9">
        <w:rPr>
          <w:rFonts w:ascii="Arial" w:hAnsi="Arial" w:cs="Arial"/>
          <w:b/>
          <w:bCs/>
          <w:i/>
          <w:iCs/>
          <w:u w:val="single"/>
        </w:rPr>
        <w:t xml:space="preserve"> </w:t>
      </w:r>
      <w:r w:rsidRPr="000040D9">
        <w:rPr>
          <w:rFonts w:ascii="Arial" w:hAnsi="Arial" w:cs="Arial"/>
          <w:i/>
          <w:iCs/>
        </w:rPr>
        <w:t>Corresponden a las tarifas proyectadas de conformidad con la metodología establecida en la Resolución CRA 688 de 2014, y contiene el plan gradual de los incrementos tarifarios suspendidos durante la emergencia del COVID-19, acorde con el parágrafo 1 del artículo 2 de la Resolución CRA 911 de 2020.</w:t>
      </w:r>
      <w:r w:rsidR="00C4349F" w:rsidRPr="000040D9">
        <w:rPr>
          <w:rFonts w:ascii="Arial" w:hAnsi="Arial" w:cs="Arial"/>
          <w:b/>
          <w:bCs/>
          <w:i/>
          <w:iCs/>
          <w:u w:val="single"/>
        </w:rPr>
        <w:t xml:space="preserve"> </w:t>
      </w:r>
      <w:r w:rsidRPr="000040D9">
        <w:rPr>
          <w:rFonts w:ascii="Arial" w:hAnsi="Arial" w:cs="Arial"/>
          <w:i/>
          <w:iCs/>
        </w:rPr>
        <w:t>Por otro lado, se incluye una actualización tarifaria en marzo de 2021 por la variación acumulada proyectada del IPC en febrero de 2021 igual a 3.63%, de conformidad con el artículo 125 de la Ley 142 de 1994.</w:t>
      </w:r>
      <w:r w:rsidR="00C4349F" w:rsidRPr="000040D9">
        <w:rPr>
          <w:rFonts w:ascii="Arial" w:hAnsi="Arial" w:cs="Arial"/>
          <w:b/>
          <w:bCs/>
          <w:i/>
          <w:iCs/>
          <w:u w:val="single"/>
        </w:rPr>
        <w:t xml:space="preserve"> </w:t>
      </w:r>
      <w:r w:rsidRPr="000040D9">
        <w:rPr>
          <w:rFonts w:ascii="Arial" w:hAnsi="Arial" w:cs="Arial"/>
          <w:i/>
          <w:iCs/>
        </w:rPr>
        <w:t>Adicionalmente, se contempla la aplicación de los dos incrementos en el cargo por consumo aprobados por la entidad tarifaria local desde el mes de diciembre de 2019, los cuales buscan alcanzar las tarifas resultantes del estudio de costos de acuerdo con la Resolución 688 de 2014, los cuales se proyectan aplicar en los meses de septiembre de 2020 y enero de 2021.</w:t>
      </w:r>
    </w:p>
    <w:p w14:paraId="6D4CBAA1" w14:textId="77777777" w:rsidR="00AC3F15" w:rsidRPr="000040D9" w:rsidRDefault="00AC3F15" w:rsidP="00F30E95">
      <w:pPr>
        <w:spacing w:after="0" w:line="240" w:lineRule="auto"/>
        <w:jc w:val="both"/>
        <w:rPr>
          <w:rFonts w:ascii="Arial" w:hAnsi="Arial" w:cs="Arial"/>
          <w:i/>
          <w:iCs/>
        </w:rPr>
      </w:pPr>
    </w:p>
    <w:p w14:paraId="4FCD5154" w14:textId="77777777" w:rsidR="00AC3F15" w:rsidRPr="000040D9" w:rsidRDefault="00AC3F15" w:rsidP="00F30E95">
      <w:pPr>
        <w:spacing w:after="0" w:line="240" w:lineRule="auto"/>
        <w:jc w:val="both"/>
        <w:rPr>
          <w:rFonts w:ascii="Arial" w:hAnsi="Arial" w:cs="Arial"/>
          <w:i/>
          <w:iCs/>
        </w:rPr>
      </w:pPr>
      <w:r w:rsidRPr="000040D9">
        <w:rPr>
          <w:rFonts w:ascii="Arial" w:hAnsi="Arial" w:cs="Arial"/>
          <w:i/>
          <w:iCs/>
        </w:rPr>
        <w:t xml:space="preserve">En relación al servicio de aseo, para el Índice de Precios al Consumidor – IPC se proyecta una indexación en el mes de octubre de 2020 igual a 3.16% y otra en el mes de agosto de 2021 por el valor de 3.10%. Para el Índice Combinado de Precios al Consumidor y Combustible – IPCC se proyecta una indexación en el mes de julio de 2021 igual a 3.09%. En cuanto al Índice de Obras de </w:t>
      </w:r>
      <w:r w:rsidRPr="000040D9">
        <w:rPr>
          <w:rFonts w:ascii="Arial" w:hAnsi="Arial" w:cs="Arial"/>
          <w:i/>
          <w:iCs/>
        </w:rPr>
        <w:lastRenderedPageBreak/>
        <w:t xml:space="preserve">Explanación – </w:t>
      </w:r>
      <w:proofErr w:type="spellStart"/>
      <w:r w:rsidRPr="000040D9">
        <w:rPr>
          <w:rFonts w:ascii="Arial" w:hAnsi="Arial" w:cs="Arial"/>
          <w:i/>
          <w:iCs/>
        </w:rPr>
        <w:t>IOExp</w:t>
      </w:r>
      <w:proofErr w:type="spellEnd"/>
      <w:r w:rsidRPr="000040D9">
        <w:rPr>
          <w:rFonts w:ascii="Arial" w:hAnsi="Arial" w:cs="Arial"/>
          <w:i/>
          <w:iCs/>
        </w:rPr>
        <w:t xml:space="preserve"> se prevé una indexación en el mes de marzo de 2021 igual a 3.09%. Para el SMMLV se prevé una indexación igual a 6%, la cual aplica a partir de enero de 2021, por ser el mes en el cual se actualizan los salarios.</w:t>
      </w:r>
    </w:p>
    <w:p w14:paraId="346A5F47" w14:textId="77777777" w:rsidR="00AC3F15" w:rsidRPr="000040D9" w:rsidRDefault="00AC3F15" w:rsidP="00F30E95">
      <w:pPr>
        <w:spacing w:after="0" w:line="240" w:lineRule="auto"/>
        <w:jc w:val="both"/>
        <w:rPr>
          <w:rFonts w:ascii="Arial" w:hAnsi="Arial" w:cs="Arial"/>
          <w:i/>
          <w:iCs/>
        </w:rPr>
      </w:pPr>
    </w:p>
    <w:p w14:paraId="75B8DAE7" w14:textId="25F7EE9D" w:rsidR="00AC3F15" w:rsidRPr="000040D9" w:rsidRDefault="00AC3F15" w:rsidP="00F30E95">
      <w:pPr>
        <w:spacing w:after="0" w:line="240" w:lineRule="auto"/>
        <w:jc w:val="both"/>
        <w:rPr>
          <w:rFonts w:ascii="Arial" w:hAnsi="Arial" w:cs="Arial"/>
          <w:b/>
          <w:bCs/>
          <w:i/>
          <w:iCs/>
          <w:u w:val="single"/>
        </w:rPr>
      </w:pPr>
      <w:r w:rsidRPr="000040D9">
        <w:rPr>
          <w:rFonts w:ascii="Arial" w:hAnsi="Arial" w:cs="Arial"/>
          <w:b/>
          <w:bCs/>
          <w:i/>
          <w:iCs/>
          <w:u w:val="single"/>
        </w:rPr>
        <w:t>Consumos</w:t>
      </w:r>
      <w:r w:rsidR="00CA0C26" w:rsidRPr="000040D9">
        <w:rPr>
          <w:rFonts w:ascii="Arial" w:hAnsi="Arial" w:cs="Arial"/>
          <w:b/>
          <w:bCs/>
          <w:i/>
          <w:iCs/>
          <w:u w:val="single"/>
        </w:rPr>
        <w:t xml:space="preserve"> </w:t>
      </w:r>
      <w:r w:rsidRPr="000040D9">
        <w:rPr>
          <w:rFonts w:ascii="Arial" w:hAnsi="Arial" w:cs="Arial"/>
          <w:i/>
          <w:iCs/>
        </w:rPr>
        <w:t>Los consumos asociados a cada clase de uso para el servicio prestado se obtuvieron de un promedio estimado de consumo por usuario.</w:t>
      </w:r>
      <w:r w:rsidR="00C4349F" w:rsidRPr="000040D9">
        <w:rPr>
          <w:rFonts w:ascii="Arial" w:hAnsi="Arial" w:cs="Arial"/>
          <w:b/>
          <w:bCs/>
          <w:i/>
          <w:iCs/>
          <w:u w:val="single"/>
        </w:rPr>
        <w:t xml:space="preserve"> </w:t>
      </w:r>
      <w:r w:rsidRPr="000040D9">
        <w:rPr>
          <w:rFonts w:ascii="Arial" w:hAnsi="Arial" w:cs="Arial"/>
          <w:i/>
          <w:iCs/>
        </w:rPr>
        <w:t>Cabe resaltar que durante la emergencia económica y sanitaria que se está viviendo en el país, la composición de consumos se ha alterado, al aumentar el consumo de los hogares (suscriptores residenciales) y disminuir el consumo de las empresas (suscriptores industriales y comerciales), lo cual impacta directamente el balance entre subsidios y aportes, incrementando el valor del déficit. El año 2020 es sin duda excepcional y errático para cualquier estimación, pues las condiciones son muy particulares y propias de la crisis que se ha generado por el COVID-19; por tanto, hay un mayor nivel de incertidumbre frente al comportamiento del mercado en el corto y mediano plazo.</w:t>
      </w:r>
    </w:p>
    <w:p w14:paraId="7504578A" w14:textId="77777777" w:rsidR="00AC3F15" w:rsidRPr="000040D9" w:rsidRDefault="00AC3F15" w:rsidP="00F30E95">
      <w:pPr>
        <w:spacing w:after="0" w:line="240" w:lineRule="auto"/>
        <w:jc w:val="both"/>
        <w:rPr>
          <w:rFonts w:ascii="Arial" w:hAnsi="Arial" w:cs="Arial"/>
          <w:i/>
          <w:iCs/>
        </w:rPr>
      </w:pPr>
    </w:p>
    <w:p w14:paraId="2FB79970" w14:textId="26AD5BF0" w:rsidR="00287696" w:rsidRPr="000040D9" w:rsidRDefault="007A735C" w:rsidP="00F30E95">
      <w:pPr>
        <w:spacing w:after="0" w:line="276" w:lineRule="auto"/>
        <w:jc w:val="both"/>
        <w:rPr>
          <w:rFonts w:ascii="Arial" w:hAnsi="Arial" w:cs="Arial"/>
        </w:rPr>
      </w:pPr>
      <w:r w:rsidRPr="000040D9">
        <w:rPr>
          <w:rFonts w:ascii="Arial" w:hAnsi="Arial" w:cs="Arial"/>
        </w:rPr>
        <w:t xml:space="preserve">Con base en la información suministrada </w:t>
      </w:r>
      <w:r w:rsidR="00723822" w:rsidRPr="000040D9">
        <w:rPr>
          <w:rFonts w:ascii="Arial" w:hAnsi="Arial" w:cs="Arial"/>
        </w:rPr>
        <w:t>por la empresa Triple A</w:t>
      </w:r>
      <w:r w:rsidR="00EA7A0A" w:rsidRPr="000040D9">
        <w:rPr>
          <w:rFonts w:ascii="Arial" w:hAnsi="Arial" w:cs="Arial"/>
        </w:rPr>
        <w:t>, como Entidad Tarifaria Local</w:t>
      </w:r>
      <w:r w:rsidR="00723822" w:rsidRPr="000040D9">
        <w:rPr>
          <w:rFonts w:ascii="Arial" w:hAnsi="Arial" w:cs="Arial"/>
        </w:rPr>
        <w:t>, y la</w:t>
      </w:r>
      <w:r w:rsidR="00EA7A0A" w:rsidRPr="000040D9">
        <w:rPr>
          <w:rFonts w:ascii="Arial" w:hAnsi="Arial" w:cs="Arial"/>
        </w:rPr>
        <w:t xml:space="preserve">s directrices establecidas por el Artículo 2.3.4.2.2. del Decreto 1077 de 2015, en cuanto a la metodología anual para la determinación del equilibrio para asegurar el monto total de las diferentes clases de contribuciones sea suficiente para cubrir el monto total de los subsidios que se otorguen en el Distrito para mantener el equilibrio, </w:t>
      </w:r>
      <w:r w:rsidRPr="000040D9">
        <w:rPr>
          <w:rFonts w:ascii="Arial" w:hAnsi="Arial" w:cs="Arial"/>
        </w:rPr>
        <w:t xml:space="preserve">esta Administración </w:t>
      </w:r>
      <w:r w:rsidR="00C2194A" w:rsidRPr="000040D9">
        <w:rPr>
          <w:rFonts w:ascii="Arial" w:hAnsi="Arial" w:cs="Arial"/>
        </w:rPr>
        <w:t>propone continuar con los siguientes factores de subsidios y aportes para los servicios de acueducto, alcantarillado y aseo del Distrito de Barranquilla:</w:t>
      </w:r>
    </w:p>
    <w:p w14:paraId="31306960" w14:textId="5BD17B2D" w:rsidR="00287696" w:rsidRPr="00F11B04" w:rsidRDefault="00287696" w:rsidP="00287696">
      <w:pPr>
        <w:jc w:val="center"/>
        <w:rPr>
          <w:rFonts w:ascii="Arial" w:hAnsi="Arial" w:cs="Arial"/>
          <w:b/>
          <w:bCs/>
          <w:sz w:val="18"/>
          <w:szCs w:val="18"/>
        </w:rPr>
      </w:pPr>
      <w:r w:rsidRPr="00F11B04">
        <w:rPr>
          <w:rFonts w:ascii="Arial" w:hAnsi="Arial" w:cs="Arial"/>
          <w:b/>
          <w:bCs/>
          <w:sz w:val="18"/>
          <w:szCs w:val="18"/>
        </w:rPr>
        <w:t>Tabla 5. Factores de subsidios y aportes propuestos para los servicios públicos de acueducto, alcantarillado y aseo – Distrito de Barranquilla – Vigencia 2021</w:t>
      </w:r>
    </w:p>
    <w:p w14:paraId="007598BC" w14:textId="15769A53" w:rsidR="007A735C" w:rsidRPr="00C4349F" w:rsidRDefault="007A735C" w:rsidP="000040D9">
      <w:pPr>
        <w:spacing w:after="0"/>
        <w:jc w:val="center"/>
        <w:rPr>
          <w:rFonts w:ascii="Arial" w:hAnsi="Arial" w:cs="Arial"/>
          <w:sz w:val="20"/>
          <w:szCs w:val="20"/>
        </w:rPr>
      </w:pPr>
      <w:r w:rsidRPr="00C4349F">
        <w:rPr>
          <w:rFonts w:ascii="Arial" w:hAnsi="Arial" w:cs="Arial"/>
          <w:noProof/>
          <w:sz w:val="20"/>
          <w:szCs w:val="20"/>
          <w:lang w:val="en-US"/>
        </w:rPr>
        <w:drawing>
          <wp:inline distT="0" distB="0" distL="0" distR="0" wp14:anchorId="0DB9124F" wp14:editId="61EC8967">
            <wp:extent cx="5612130" cy="225361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253615"/>
                    </a:xfrm>
                    <a:prstGeom prst="rect">
                      <a:avLst/>
                    </a:prstGeom>
                    <a:noFill/>
                    <a:ln>
                      <a:noFill/>
                    </a:ln>
                  </pic:spPr>
                </pic:pic>
              </a:graphicData>
            </a:graphic>
          </wp:inline>
        </w:drawing>
      </w:r>
    </w:p>
    <w:p w14:paraId="6E7A55FC" w14:textId="2A3E1007" w:rsidR="003953ED" w:rsidRPr="00CA0C26" w:rsidRDefault="003953ED" w:rsidP="00F30E95">
      <w:pPr>
        <w:spacing w:after="0"/>
        <w:jc w:val="both"/>
        <w:rPr>
          <w:rFonts w:ascii="Arial" w:hAnsi="Arial" w:cs="Arial"/>
          <w:sz w:val="24"/>
          <w:szCs w:val="24"/>
        </w:rPr>
      </w:pPr>
      <w:r w:rsidRPr="00CA0C26">
        <w:rPr>
          <w:rFonts w:ascii="Arial" w:hAnsi="Arial" w:cs="Arial"/>
          <w:sz w:val="24"/>
          <w:szCs w:val="24"/>
        </w:rPr>
        <w:t xml:space="preserve">Los </w:t>
      </w:r>
      <w:r w:rsidR="00FE73BD" w:rsidRPr="00CA0C26">
        <w:rPr>
          <w:rFonts w:ascii="Arial" w:hAnsi="Arial" w:cs="Arial"/>
          <w:sz w:val="24"/>
          <w:szCs w:val="24"/>
        </w:rPr>
        <w:t>datos proyectados por Triple A</w:t>
      </w:r>
      <w:r w:rsidRPr="00CA0C26">
        <w:rPr>
          <w:rFonts w:ascii="Arial" w:hAnsi="Arial" w:cs="Arial"/>
          <w:sz w:val="24"/>
          <w:szCs w:val="24"/>
        </w:rPr>
        <w:t xml:space="preserve"> para la vigencia 2021 </w:t>
      </w:r>
      <w:r w:rsidR="00FE73BD" w:rsidRPr="00CA0C26">
        <w:rPr>
          <w:rFonts w:ascii="Arial" w:hAnsi="Arial" w:cs="Arial"/>
          <w:sz w:val="24"/>
          <w:szCs w:val="24"/>
        </w:rPr>
        <w:t xml:space="preserve">del </w:t>
      </w:r>
      <w:r w:rsidRPr="00CA0C26">
        <w:rPr>
          <w:rFonts w:ascii="Arial" w:hAnsi="Arial" w:cs="Arial"/>
          <w:sz w:val="24"/>
          <w:szCs w:val="24"/>
        </w:rPr>
        <w:t>balance entre subsidios y contribuciones corresponde a un déficit de recursos de $31.255.658.414</w:t>
      </w:r>
      <w:r w:rsidR="00A12648" w:rsidRPr="00CA0C26">
        <w:rPr>
          <w:rFonts w:ascii="Arial" w:hAnsi="Arial" w:cs="Arial"/>
          <w:sz w:val="24"/>
          <w:szCs w:val="24"/>
        </w:rPr>
        <w:t xml:space="preserve">, según la información de consumos y tarifas indicado por </w:t>
      </w:r>
      <w:r w:rsidR="00FE73BD" w:rsidRPr="00CA0C26">
        <w:rPr>
          <w:rFonts w:ascii="Arial" w:hAnsi="Arial" w:cs="Arial"/>
          <w:sz w:val="24"/>
          <w:szCs w:val="24"/>
        </w:rPr>
        <w:t>esa empresa</w:t>
      </w:r>
      <w:r w:rsidR="00A12648" w:rsidRPr="00CA0C26">
        <w:rPr>
          <w:rFonts w:ascii="Arial" w:hAnsi="Arial" w:cs="Arial"/>
          <w:sz w:val="24"/>
          <w:szCs w:val="24"/>
        </w:rPr>
        <w:t>:</w:t>
      </w:r>
    </w:p>
    <w:p w14:paraId="63BEF3B0" w14:textId="2F978E57" w:rsidR="00287696" w:rsidRPr="00EA4D5A" w:rsidRDefault="00287696" w:rsidP="00F30E95">
      <w:pPr>
        <w:spacing w:after="0"/>
        <w:jc w:val="both"/>
        <w:rPr>
          <w:rFonts w:ascii="Arial" w:hAnsi="Arial" w:cs="Arial"/>
          <w:sz w:val="20"/>
          <w:szCs w:val="20"/>
        </w:rPr>
      </w:pPr>
    </w:p>
    <w:p w14:paraId="7D1D7254" w14:textId="292B3772" w:rsidR="00287696" w:rsidRPr="00F11B04" w:rsidRDefault="00287696" w:rsidP="00F30E95">
      <w:pPr>
        <w:jc w:val="both"/>
        <w:rPr>
          <w:rFonts w:ascii="Arial" w:hAnsi="Arial" w:cs="Arial"/>
          <w:b/>
          <w:bCs/>
          <w:sz w:val="18"/>
          <w:szCs w:val="18"/>
        </w:rPr>
      </w:pPr>
      <w:r w:rsidRPr="00F11B04">
        <w:rPr>
          <w:rFonts w:ascii="Arial" w:hAnsi="Arial" w:cs="Arial"/>
          <w:b/>
          <w:bCs/>
          <w:sz w:val="18"/>
          <w:szCs w:val="18"/>
        </w:rPr>
        <w:t xml:space="preserve">Tabla 6. Proyección Triple A – Balance subsidios y aportes servicios públicos de acueducto, alcantarillado y aseo </w:t>
      </w:r>
      <w:r w:rsidR="00A01E22" w:rsidRPr="00F11B04">
        <w:rPr>
          <w:rFonts w:ascii="Arial" w:hAnsi="Arial" w:cs="Arial"/>
          <w:b/>
          <w:bCs/>
          <w:sz w:val="18"/>
          <w:szCs w:val="18"/>
        </w:rPr>
        <w:t>para el Distrito de Barranquilla c</w:t>
      </w:r>
      <w:r w:rsidRPr="00F11B04">
        <w:rPr>
          <w:rFonts w:ascii="Arial" w:hAnsi="Arial" w:cs="Arial"/>
          <w:b/>
          <w:bCs/>
          <w:sz w:val="18"/>
          <w:szCs w:val="18"/>
        </w:rPr>
        <w:t>on los factores de subsidio y aportes propuestos para la vigencia 2021</w:t>
      </w:r>
    </w:p>
    <w:p w14:paraId="43E1C03E" w14:textId="0854230D" w:rsidR="00C87C0D" w:rsidRPr="000040D9" w:rsidRDefault="003953ED" w:rsidP="000040D9">
      <w:pPr>
        <w:spacing w:after="0"/>
        <w:jc w:val="center"/>
        <w:rPr>
          <w:rFonts w:ascii="Arial" w:hAnsi="Arial" w:cs="Arial"/>
          <w:sz w:val="20"/>
          <w:szCs w:val="20"/>
        </w:rPr>
      </w:pPr>
      <w:r w:rsidRPr="00EA4D5A">
        <w:rPr>
          <w:rFonts w:ascii="Arial" w:hAnsi="Arial" w:cs="Arial"/>
          <w:noProof/>
          <w:sz w:val="20"/>
          <w:szCs w:val="20"/>
          <w:lang w:val="en-US"/>
        </w:rPr>
        <w:drawing>
          <wp:inline distT="0" distB="0" distL="0" distR="0" wp14:anchorId="67B5D94B" wp14:editId="247FC6C6">
            <wp:extent cx="4045788" cy="1025485"/>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1226" cy="1031933"/>
                    </a:xfrm>
                    <a:prstGeom prst="rect">
                      <a:avLst/>
                    </a:prstGeom>
                    <a:noFill/>
                    <a:ln>
                      <a:noFill/>
                    </a:ln>
                  </pic:spPr>
                </pic:pic>
              </a:graphicData>
            </a:graphic>
          </wp:inline>
        </w:drawing>
      </w:r>
    </w:p>
    <w:p w14:paraId="27D11000" w14:textId="5E3F2553" w:rsidR="00CD3C26" w:rsidRPr="000040D9" w:rsidRDefault="00C2194A" w:rsidP="000040D9">
      <w:pPr>
        <w:spacing w:after="0" w:line="240" w:lineRule="auto"/>
        <w:jc w:val="both"/>
        <w:rPr>
          <w:rFonts w:ascii="Arial" w:hAnsi="Arial" w:cs="Arial"/>
        </w:rPr>
      </w:pPr>
      <w:r w:rsidRPr="000040D9">
        <w:rPr>
          <w:rFonts w:ascii="Arial" w:hAnsi="Arial" w:cs="Arial"/>
        </w:rPr>
        <w:lastRenderedPageBreak/>
        <w:t xml:space="preserve">Se propone lo anterior, debido a que </w:t>
      </w:r>
      <w:r w:rsidR="00CA275A" w:rsidRPr="000040D9">
        <w:rPr>
          <w:rFonts w:ascii="Arial" w:hAnsi="Arial" w:cs="Arial"/>
        </w:rPr>
        <w:t xml:space="preserve">en el año 2020 </w:t>
      </w:r>
      <w:r w:rsidR="003D477C" w:rsidRPr="000040D9">
        <w:rPr>
          <w:rFonts w:ascii="Arial" w:hAnsi="Arial" w:cs="Arial"/>
        </w:rPr>
        <w:t>la población en general tuvo</w:t>
      </w:r>
      <w:r w:rsidR="00CA275A" w:rsidRPr="000040D9">
        <w:rPr>
          <w:rFonts w:ascii="Arial" w:hAnsi="Arial" w:cs="Arial"/>
        </w:rPr>
        <w:t xml:space="preserve"> un impacto económico considerable </w:t>
      </w:r>
      <w:r w:rsidR="003D477C" w:rsidRPr="000040D9">
        <w:rPr>
          <w:rFonts w:ascii="Arial" w:hAnsi="Arial" w:cs="Arial"/>
        </w:rPr>
        <w:t>p</w:t>
      </w:r>
      <w:r w:rsidR="00CA275A" w:rsidRPr="000040D9">
        <w:rPr>
          <w:rFonts w:ascii="Arial" w:hAnsi="Arial" w:cs="Arial"/>
        </w:rPr>
        <w:t xml:space="preserve">or efectos de la pandemia del Covid-19 que </w:t>
      </w:r>
      <w:r w:rsidR="00CD3C26" w:rsidRPr="000040D9">
        <w:rPr>
          <w:rFonts w:ascii="Arial" w:hAnsi="Arial" w:cs="Arial"/>
        </w:rPr>
        <w:t>produjo</w:t>
      </w:r>
      <w:r w:rsidR="00CA275A" w:rsidRPr="000040D9">
        <w:rPr>
          <w:rFonts w:ascii="Arial" w:hAnsi="Arial" w:cs="Arial"/>
        </w:rPr>
        <w:t xml:space="preserve"> la pérdida de puestos de trabajo</w:t>
      </w:r>
      <w:r w:rsidR="00FE73BD" w:rsidRPr="000040D9">
        <w:rPr>
          <w:rFonts w:ascii="Arial" w:hAnsi="Arial" w:cs="Arial"/>
        </w:rPr>
        <w:t xml:space="preserve"> y</w:t>
      </w:r>
      <w:r w:rsidR="00CA275A" w:rsidRPr="000040D9">
        <w:rPr>
          <w:rFonts w:ascii="Arial" w:hAnsi="Arial" w:cs="Arial"/>
        </w:rPr>
        <w:t xml:space="preserve"> dificultades de acceso a recursos para suplir las necesidades básicas, </w:t>
      </w:r>
      <w:r w:rsidRPr="000040D9">
        <w:rPr>
          <w:rFonts w:ascii="Arial" w:hAnsi="Arial" w:cs="Arial"/>
        </w:rPr>
        <w:t xml:space="preserve">por lo que </w:t>
      </w:r>
      <w:r w:rsidR="00CA275A" w:rsidRPr="000040D9">
        <w:rPr>
          <w:rFonts w:ascii="Arial" w:hAnsi="Arial" w:cs="Arial"/>
        </w:rPr>
        <w:t xml:space="preserve">se recomienda mantener los porcentajes de subsidios y contribuciones que se </w:t>
      </w:r>
      <w:r w:rsidR="009763E4" w:rsidRPr="000040D9">
        <w:rPr>
          <w:rFonts w:ascii="Arial" w:hAnsi="Arial" w:cs="Arial"/>
        </w:rPr>
        <w:t xml:space="preserve">aplicaron en las tarifas de los usuarios en la vigencia 2020, para que estos sean los que se defina por parte del Concejo Distrital para el periodo 2021-2025, con la facultad de modificación durante este periodo, de ser necesario, para evitar impactos tarifarios a los usuarios de los servicios públicos domiciliarios de acueducto, alcantarillado y aseo por cambio de los </w:t>
      </w:r>
      <w:r w:rsidRPr="000040D9">
        <w:rPr>
          <w:rFonts w:ascii="Arial" w:hAnsi="Arial" w:cs="Arial"/>
        </w:rPr>
        <w:t>factores</w:t>
      </w:r>
      <w:r w:rsidR="009763E4" w:rsidRPr="000040D9">
        <w:rPr>
          <w:rFonts w:ascii="Arial" w:hAnsi="Arial" w:cs="Arial"/>
        </w:rPr>
        <w:t xml:space="preserve"> aplicables o necesidades mayores de rec</w:t>
      </w:r>
      <w:r w:rsidR="007F41E6" w:rsidRPr="000040D9">
        <w:rPr>
          <w:rFonts w:ascii="Arial" w:hAnsi="Arial" w:cs="Arial"/>
        </w:rPr>
        <w:t>ursos del Presupuesto Distrital. L</w:t>
      </w:r>
      <w:r w:rsidR="007B6EE4" w:rsidRPr="000040D9">
        <w:rPr>
          <w:rFonts w:ascii="Arial" w:hAnsi="Arial" w:cs="Arial"/>
        </w:rPr>
        <w:t xml:space="preserve">a </w:t>
      </w:r>
      <w:r w:rsidR="00A01E22" w:rsidRPr="000040D9">
        <w:rPr>
          <w:rFonts w:ascii="Arial" w:hAnsi="Arial" w:cs="Arial"/>
        </w:rPr>
        <w:t>C</w:t>
      </w:r>
      <w:r w:rsidR="007B6EE4" w:rsidRPr="000040D9">
        <w:rPr>
          <w:rFonts w:ascii="Arial" w:hAnsi="Arial" w:cs="Arial"/>
        </w:rPr>
        <w:t xml:space="preserve">uarta </w:t>
      </w:r>
      <w:r w:rsidR="00A01E22" w:rsidRPr="000040D9">
        <w:rPr>
          <w:rFonts w:ascii="Arial" w:hAnsi="Arial" w:cs="Arial"/>
        </w:rPr>
        <w:t>R</w:t>
      </w:r>
      <w:r w:rsidR="007B6EE4" w:rsidRPr="000040D9">
        <w:rPr>
          <w:rFonts w:ascii="Arial" w:hAnsi="Arial" w:cs="Arial"/>
        </w:rPr>
        <w:t xml:space="preserve">onda (octubre de 2020), publicada </w:t>
      </w:r>
      <w:r w:rsidR="008C64B3" w:rsidRPr="000040D9">
        <w:rPr>
          <w:rFonts w:ascii="Arial" w:hAnsi="Arial" w:cs="Arial"/>
        </w:rPr>
        <w:t>el 25 de noviembre del año en curso se revela información</w:t>
      </w:r>
      <w:r w:rsidR="00A01E22" w:rsidRPr="000040D9">
        <w:rPr>
          <w:rFonts w:ascii="Arial" w:hAnsi="Arial" w:cs="Arial"/>
        </w:rPr>
        <w:t xml:space="preserve"> sobre la percepción de la situación económica de los hogares Colombianos, donde el 69% de los encuestados en 23 ciudades del país indican que la situación económica de su hogar comparada con la de hace 12 meses es “peor o mucho peor”, </w:t>
      </w:r>
      <w:r w:rsidR="00CD3C26" w:rsidRPr="000040D9">
        <w:rPr>
          <w:rFonts w:ascii="Arial" w:hAnsi="Arial" w:cs="Arial"/>
        </w:rPr>
        <w:t>presentando un resultado del 72,6%</w:t>
      </w:r>
      <w:r w:rsidR="00A01E22" w:rsidRPr="000040D9">
        <w:rPr>
          <w:rFonts w:ascii="Arial" w:hAnsi="Arial" w:cs="Arial"/>
        </w:rPr>
        <w:t xml:space="preserve"> en Barranquilla y su Área Metropolitana</w:t>
      </w:r>
      <w:r w:rsidR="007F41E6" w:rsidRPr="000040D9">
        <w:rPr>
          <w:rFonts w:ascii="Arial" w:hAnsi="Arial" w:cs="Arial"/>
        </w:rPr>
        <w:t xml:space="preserve"> y </w:t>
      </w:r>
      <w:r w:rsidR="005434CC" w:rsidRPr="000040D9">
        <w:rPr>
          <w:rFonts w:ascii="Arial" w:hAnsi="Arial" w:cs="Arial"/>
        </w:rPr>
        <w:t xml:space="preserve">Finalmente se evidencia que el 22,7% de los hogares encuestados </w:t>
      </w:r>
      <w:r w:rsidR="00CD3C26" w:rsidRPr="000040D9">
        <w:rPr>
          <w:rFonts w:ascii="Arial" w:hAnsi="Arial" w:cs="Arial"/>
        </w:rPr>
        <w:t xml:space="preserve">de las 23 ciudades del país </w:t>
      </w:r>
      <w:r w:rsidR="005434CC" w:rsidRPr="000040D9">
        <w:rPr>
          <w:rFonts w:ascii="Arial" w:hAnsi="Arial" w:cs="Arial"/>
        </w:rPr>
        <w:t xml:space="preserve">no tuvo ingresos durante el trimestre agosto – octubre, </w:t>
      </w:r>
      <w:r w:rsidR="00CD3C26" w:rsidRPr="000040D9">
        <w:rPr>
          <w:rFonts w:ascii="Arial" w:hAnsi="Arial" w:cs="Arial"/>
        </w:rPr>
        <w:t>presentado Barranquilla un resultado del 24,1%</w:t>
      </w:r>
      <w:r w:rsidR="000040D9">
        <w:rPr>
          <w:rFonts w:ascii="Arial" w:hAnsi="Arial" w:cs="Arial"/>
        </w:rPr>
        <w:t xml:space="preserve">. </w:t>
      </w:r>
      <w:r w:rsidR="00996452" w:rsidRPr="000040D9">
        <w:rPr>
          <w:rFonts w:ascii="Arial" w:hAnsi="Arial" w:cs="Arial"/>
        </w:rPr>
        <w:t>Lo anterior corresponde a las facultades, procesos, procedimientos y etapas que se deben surtir para el establecimiento de los factores de subsidios y aporte solidario en los servicios públicos domiciliarios de acueducto, alcantarillado y aseo, y constituye la base constitucional, legal y reglamentaria a tener en cuenta para dar cumplimiento a la aplicación de los criterios de solidaridad y redistribución de ingresos en el marco de la prestación de estos servicios públicos.</w:t>
      </w:r>
    </w:p>
    <w:p w14:paraId="360BACB3" w14:textId="77777777" w:rsidR="006851EC" w:rsidRDefault="006851EC" w:rsidP="00C4349F">
      <w:pPr>
        <w:jc w:val="both"/>
        <w:rPr>
          <w:rFonts w:ascii="Arial" w:hAnsi="Arial" w:cs="Arial"/>
        </w:rPr>
      </w:pPr>
    </w:p>
    <w:p w14:paraId="0393FE88" w14:textId="77777777" w:rsidR="00F11B04" w:rsidRDefault="005A0574" w:rsidP="006851EC">
      <w:pPr>
        <w:jc w:val="both"/>
        <w:rPr>
          <w:rFonts w:ascii="Arial" w:hAnsi="Arial" w:cs="Arial"/>
          <w:bCs/>
        </w:rPr>
      </w:pPr>
      <w:r w:rsidRPr="000040D9">
        <w:rPr>
          <w:rFonts w:ascii="Arial" w:hAnsi="Arial" w:cs="Arial"/>
        </w:rPr>
        <w:t xml:space="preserve">El 26 de diciembre de 2020, se aprobó en Primer Debate el Proyecto de Acuerdo </w:t>
      </w:r>
      <w:r w:rsidRPr="000040D9">
        <w:rPr>
          <w:rFonts w:ascii="Arial" w:hAnsi="Arial" w:cs="Arial"/>
          <w:b/>
          <w:bCs/>
        </w:rPr>
        <w:t xml:space="preserve">POR MEDIO DEL CUAL SE ESTABLECEN LOS FACTORES DE SUBSIDIOS Y LOS FACTORES DE APORTE SOLIDARIO PARA LOS SERVICIO DE ACUEDUCTO, ALCANTARILLADO Y ASEO EN EL DISTRITO ESPECIAL, INDUSTRIAL Y PORTUARIO DE BARRANQUILLA, Y SE DICTAN OTRAS DISPOSICIONES”, </w:t>
      </w:r>
      <w:r w:rsidR="000040D9" w:rsidRPr="000040D9">
        <w:rPr>
          <w:rFonts w:ascii="Arial" w:hAnsi="Arial" w:cs="Arial"/>
          <w:bCs/>
        </w:rPr>
        <w:t xml:space="preserve">realizando una corrección de forma, la cual consiste en que </w:t>
      </w:r>
      <w:r w:rsidRPr="000040D9">
        <w:rPr>
          <w:rFonts w:ascii="Arial" w:hAnsi="Arial" w:cs="Arial"/>
          <w:bCs/>
        </w:rPr>
        <w:t xml:space="preserve">el </w:t>
      </w:r>
      <w:r w:rsidR="000040D9" w:rsidRPr="000040D9">
        <w:rPr>
          <w:rFonts w:ascii="Arial" w:hAnsi="Arial" w:cs="Arial"/>
          <w:bCs/>
        </w:rPr>
        <w:t xml:space="preserve">artículo tercero, es el artículo sexto, lo cual se aprueba. </w:t>
      </w:r>
      <w:bookmarkStart w:id="0" w:name="_Hlk52351943"/>
    </w:p>
    <w:p w14:paraId="326B2649" w14:textId="3990D04D" w:rsidR="00E80392" w:rsidRPr="006851EC" w:rsidRDefault="00C4349F" w:rsidP="006851EC">
      <w:pPr>
        <w:jc w:val="both"/>
        <w:rPr>
          <w:rFonts w:ascii="Arial" w:hAnsi="Arial" w:cs="Arial"/>
        </w:rPr>
      </w:pPr>
      <w:r w:rsidRPr="000040D9">
        <w:rPr>
          <w:rFonts w:ascii="Arial" w:hAnsi="Arial" w:cs="Arial"/>
        </w:rPr>
        <w:t xml:space="preserve">Por lo anterior, presentamos </w:t>
      </w:r>
      <w:r w:rsidR="00E80392" w:rsidRPr="000040D9">
        <w:rPr>
          <w:rFonts w:ascii="Arial" w:hAnsi="Arial" w:cs="Arial"/>
        </w:rPr>
        <w:t>la siguiente Proposición</w:t>
      </w:r>
    </w:p>
    <w:p w14:paraId="53A8998E" w14:textId="7AC1996A" w:rsidR="00E80392" w:rsidRDefault="00E80392" w:rsidP="00E80392">
      <w:pPr>
        <w:spacing w:after="0" w:line="240" w:lineRule="auto"/>
        <w:jc w:val="center"/>
        <w:rPr>
          <w:rFonts w:ascii="Arial" w:hAnsi="Arial" w:cs="Arial"/>
          <w:b/>
          <w:bCs/>
        </w:rPr>
      </w:pPr>
      <w:r w:rsidRPr="000040D9">
        <w:rPr>
          <w:rFonts w:ascii="Arial" w:hAnsi="Arial" w:cs="Arial"/>
          <w:b/>
          <w:bCs/>
        </w:rPr>
        <w:t>PROPOSICION</w:t>
      </w:r>
    </w:p>
    <w:p w14:paraId="70277037" w14:textId="77777777" w:rsidR="00F11B04" w:rsidRPr="000040D9" w:rsidRDefault="00F11B04" w:rsidP="00E80392">
      <w:pPr>
        <w:spacing w:after="0" w:line="240" w:lineRule="auto"/>
        <w:jc w:val="center"/>
        <w:rPr>
          <w:rFonts w:ascii="Arial" w:hAnsi="Arial" w:cs="Arial"/>
          <w:b/>
          <w:bCs/>
        </w:rPr>
      </w:pPr>
    </w:p>
    <w:p w14:paraId="5101567C" w14:textId="2F52580A" w:rsidR="00EA4D5A" w:rsidRPr="000040D9" w:rsidRDefault="00EA4D5A" w:rsidP="00111DAE">
      <w:pPr>
        <w:spacing w:after="0" w:line="240" w:lineRule="auto"/>
        <w:jc w:val="both"/>
        <w:rPr>
          <w:rFonts w:ascii="Arial" w:hAnsi="Arial" w:cs="Arial"/>
          <w:b/>
          <w:bCs/>
        </w:rPr>
      </w:pPr>
      <w:r w:rsidRPr="000040D9">
        <w:rPr>
          <w:rFonts w:ascii="Arial" w:hAnsi="Arial" w:cs="Arial"/>
          <w:bCs/>
        </w:rPr>
        <w:t>Nos</w:t>
      </w:r>
      <w:r w:rsidRPr="000040D9">
        <w:rPr>
          <w:rFonts w:ascii="Arial" w:hAnsi="Arial" w:cs="Arial"/>
          <w:bCs/>
          <w:color w:val="000000"/>
        </w:rPr>
        <w:t xml:space="preserve"> permitimos</w:t>
      </w:r>
      <w:r w:rsidR="00E80392" w:rsidRPr="000040D9">
        <w:rPr>
          <w:rFonts w:ascii="Arial" w:hAnsi="Arial" w:cs="Arial"/>
          <w:bCs/>
          <w:color w:val="000000"/>
        </w:rPr>
        <w:t xml:space="preserve"> proponer a los Honorables Concejales </w:t>
      </w:r>
      <w:r w:rsidR="000040D9" w:rsidRPr="000040D9">
        <w:rPr>
          <w:rFonts w:ascii="Arial" w:hAnsi="Arial" w:cs="Arial"/>
          <w:bCs/>
          <w:color w:val="000000"/>
        </w:rPr>
        <w:t xml:space="preserve">del </w:t>
      </w:r>
      <w:r w:rsidR="000040D9" w:rsidRPr="000040D9">
        <w:rPr>
          <w:rFonts w:ascii="Arial" w:hAnsi="Arial" w:cs="Arial"/>
        </w:rPr>
        <w:t xml:space="preserve">Distrito </w:t>
      </w:r>
      <w:r w:rsidR="00E80392" w:rsidRPr="000040D9">
        <w:rPr>
          <w:rFonts w:ascii="Arial" w:hAnsi="Arial" w:cs="Arial"/>
        </w:rPr>
        <w:t>de Barranquilla</w:t>
      </w:r>
      <w:r w:rsidR="00E80392" w:rsidRPr="000040D9">
        <w:rPr>
          <w:rFonts w:ascii="Arial" w:hAnsi="Arial" w:cs="Arial"/>
          <w:bCs/>
          <w:color w:val="000000"/>
        </w:rPr>
        <w:t xml:space="preserve"> se sirvan impartir aprob</w:t>
      </w:r>
      <w:r w:rsidR="000040D9" w:rsidRPr="000040D9">
        <w:rPr>
          <w:rFonts w:ascii="Arial" w:hAnsi="Arial" w:cs="Arial"/>
          <w:bCs/>
          <w:color w:val="000000"/>
        </w:rPr>
        <w:t xml:space="preserve">ación a la Ponencia para Segundo </w:t>
      </w:r>
      <w:r w:rsidR="00E80392" w:rsidRPr="000040D9">
        <w:rPr>
          <w:rFonts w:ascii="Arial" w:hAnsi="Arial" w:cs="Arial"/>
          <w:bCs/>
          <w:color w:val="000000"/>
        </w:rPr>
        <w:t>Debate, presentada para su estudio y consideración, así como al articulado del Proyecto de Acuerdo</w:t>
      </w:r>
      <w:r w:rsidR="005A0574" w:rsidRPr="000040D9">
        <w:rPr>
          <w:rFonts w:ascii="Arial" w:hAnsi="Arial" w:cs="Arial"/>
          <w:b/>
          <w:bCs/>
        </w:rPr>
        <w:t xml:space="preserve"> POR MEDIO DEL CUAL SE ESTABLECEN LOS FACTORES DE SUBSIDIOS Y LOS FACTORES DE APORTE SOLIDARIO PARA LOS SERVICIO DE ACUEDUCTO, ALCANTARILLADO Y ASEO EN EL DISTRITO ESPECIAL, INDUSTRIAL Y PORTUARIO DE BARRANQUILLA, Y SE DICTAN OTRAS DISPOSICIONES”</w:t>
      </w:r>
      <w:r w:rsidR="00C667CB" w:rsidRPr="000040D9">
        <w:rPr>
          <w:rFonts w:ascii="Arial" w:hAnsi="Arial" w:cs="Arial"/>
          <w:bCs/>
          <w:color w:val="000000"/>
        </w:rPr>
        <w:t xml:space="preserve"> con las recomendaciones,</w:t>
      </w:r>
      <w:r w:rsidR="00C667CB" w:rsidRPr="000040D9">
        <w:rPr>
          <w:rFonts w:ascii="Arial" w:hAnsi="Arial" w:cs="Arial"/>
          <w:color w:val="000000" w:themeColor="text1"/>
        </w:rPr>
        <w:t xml:space="preserve"> modificaciones, adiciones o supresiones que presenten los Honorables Concejales.</w:t>
      </w:r>
    </w:p>
    <w:p w14:paraId="5ABAB75C" w14:textId="5757BE24" w:rsidR="00E80392" w:rsidRPr="000040D9" w:rsidRDefault="00454E94" w:rsidP="00E80392">
      <w:pPr>
        <w:spacing w:after="0" w:line="240" w:lineRule="auto"/>
        <w:jc w:val="both"/>
        <w:rPr>
          <w:rFonts w:ascii="Arial" w:hAnsi="Arial" w:cs="Arial"/>
          <w:color w:val="000000" w:themeColor="text1"/>
        </w:rPr>
      </w:pPr>
      <w:r w:rsidRPr="000040D9">
        <w:rPr>
          <w:noProof/>
          <w:lang w:val="en-US"/>
        </w:rPr>
        <w:drawing>
          <wp:anchor distT="0" distB="0" distL="114300" distR="114300" simplePos="0" relativeHeight="251658240" behindDoc="1" locked="0" layoutInCell="1" allowOverlap="1" wp14:anchorId="1FD63761" wp14:editId="12E0D895">
            <wp:simplePos x="0" y="0"/>
            <wp:positionH relativeFrom="column">
              <wp:posOffset>2263140</wp:posOffset>
            </wp:positionH>
            <wp:positionV relativeFrom="paragraph">
              <wp:posOffset>10795</wp:posOffset>
            </wp:positionV>
            <wp:extent cx="1409700" cy="57467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09700" cy="574675"/>
                    </a:xfrm>
                    <a:prstGeom prst="rect">
                      <a:avLst/>
                    </a:prstGeom>
                    <a:noFill/>
                  </pic:spPr>
                </pic:pic>
              </a:graphicData>
            </a:graphic>
            <wp14:sizeRelH relativeFrom="page">
              <wp14:pctWidth>0</wp14:pctWidth>
            </wp14:sizeRelH>
            <wp14:sizeRelV relativeFrom="page">
              <wp14:pctHeight>0</wp14:pctHeight>
            </wp14:sizeRelV>
          </wp:anchor>
        </w:drawing>
      </w:r>
    </w:p>
    <w:p w14:paraId="481918A4" w14:textId="2064D54D" w:rsidR="00E80392" w:rsidRPr="000040D9" w:rsidRDefault="00E80392" w:rsidP="00E80392">
      <w:pPr>
        <w:spacing w:after="0" w:line="240" w:lineRule="auto"/>
        <w:jc w:val="both"/>
        <w:rPr>
          <w:rFonts w:ascii="Arial" w:hAnsi="Arial" w:cs="Arial"/>
          <w:lang w:val="es-MX"/>
        </w:rPr>
      </w:pPr>
      <w:r w:rsidRPr="000040D9">
        <w:rPr>
          <w:rFonts w:ascii="Arial" w:hAnsi="Arial" w:cs="Arial"/>
          <w:lang w:val="es-MX"/>
        </w:rPr>
        <w:t>Atentamente,</w:t>
      </w:r>
    </w:p>
    <w:p w14:paraId="65C15F80" w14:textId="77777777" w:rsidR="00EA4D5A" w:rsidRPr="000040D9" w:rsidRDefault="00EA4D5A" w:rsidP="00EA4D5A">
      <w:pPr>
        <w:pStyle w:val="Sinespaciado"/>
        <w:jc w:val="both"/>
        <w:rPr>
          <w:rFonts w:ascii="Arial" w:hAnsi="Arial" w:cs="Arial"/>
          <w:b/>
          <w:bCs/>
        </w:rPr>
      </w:pPr>
    </w:p>
    <w:p w14:paraId="7C868294" w14:textId="77777777" w:rsidR="00EA4D5A" w:rsidRPr="000040D9" w:rsidRDefault="00EA4D5A" w:rsidP="00EA4D5A">
      <w:pPr>
        <w:widowControl w:val="0"/>
        <w:spacing w:after="0" w:line="240" w:lineRule="auto"/>
        <w:ind w:left="720"/>
        <w:jc w:val="center"/>
        <w:rPr>
          <w:rFonts w:ascii="Arial" w:hAnsi="Arial" w:cs="Arial"/>
          <w:b/>
          <w:shd w:val="clear" w:color="auto" w:fill="FFFFFF"/>
        </w:rPr>
      </w:pPr>
      <w:r w:rsidRPr="000040D9">
        <w:rPr>
          <w:rFonts w:ascii="Arial" w:hAnsi="Arial" w:cs="Arial"/>
          <w:b/>
          <w:shd w:val="clear" w:color="auto" w:fill="FFFFFF"/>
        </w:rPr>
        <w:t xml:space="preserve">MARIA HENRIQUEZ QUINTERO, </w:t>
      </w:r>
    </w:p>
    <w:p w14:paraId="00DB222E" w14:textId="7ACA2EF9" w:rsidR="00C667CB" w:rsidRDefault="00454E94" w:rsidP="00157B93">
      <w:pPr>
        <w:widowControl w:val="0"/>
        <w:spacing w:after="0" w:line="240" w:lineRule="auto"/>
        <w:ind w:left="720"/>
        <w:jc w:val="center"/>
        <w:rPr>
          <w:rFonts w:ascii="Arial" w:hAnsi="Arial" w:cs="Arial"/>
          <w:shd w:val="clear" w:color="auto" w:fill="FFFFFF"/>
        </w:rPr>
      </w:pPr>
      <w:r w:rsidRPr="000040D9">
        <w:rPr>
          <w:noProof/>
          <w:lang w:val="en-US"/>
        </w:rPr>
        <w:drawing>
          <wp:anchor distT="0" distB="0" distL="114300" distR="114300" simplePos="0" relativeHeight="251659264" behindDoc="1" locked="0" layoutInCell="1" allowOverlap="1" wp14:anchorId="4D34435C" wp14:editId="0BCAEDD4">
            <wp:simplePos x="0" y="0"/>
            <wp:positionH relativeFrom="column">
              <wp:posOffset>177165</wp:posOffset>
            </wp:positionH>
            <wp:positionV relativeFrom="paragraph">
              <wp:posOffset>4445</wp:posOffset>
            </wp:positionV>
            <wp:extent cx="1162050" cy="53403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21">
                      <a:extLst>
                        <a:ext uri="{28A0092B-C50C-407E-A947-70E740481C1C}">
                          <a14:useLocalDpi xmlns:a14="http://schemas.microsoft.com/office/drawing/2010/main" val="0"/>
                        </a:ext>
                      </a:extLst>
                    </a:blip>
                    <a:srcRect l="2889" t="21216" r="3583" b="10267"/>
                    <a:stretch/>
                  </pic:blipFill>
                  <pic:spPr bwMode="auto">
                    <a:xfrm>
                      <a:off x="0" y="0"/>
                      <a:ext cx="1162050" cy="534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D5A" w:rsidRPr="000040D9">
        <w:rPr>
          <w:rFonts w:ascii="Arial" w:hAnsi="Arial" w:cs="Arial"/>
          <w:shd w:val="clear" w:color="auto" w:fill="FFFFFF"/>
        </w:rPr>
        <w:t>Coordinadora</w:t>
      </w:r>
      <w:r w:rsidR="007F41E6" w:rsidRPr="000040D9">
        <w:rPr>
          <w:rFonts w:ascii="Arial" w:hAnsi="Arial" w:cs="Arial"/>
          <w:shd w:val="clear" w:color="auto" w:fill="FFFFFF"/>
        </w:rPr>
        <w:t xml:space="preserve"> de Ponentes</w:t>
      </w:r>
    </w:p>
    <w:p w14:paraId="397905D6" w14:textId="3BAD61E8" w:rsidR="00F11B04" w:rsidRDefault="00F11B04" w:rsidP="00157B93">
      <w:pPr>
        <w:widowControl w:val="0"/>
        <w:spacing w:after="0" w:line="240" w:lineRule="auto"/>
        <w:ind w:left="720"/>
        <w:jc w:val="center"/>
        <w:rPr>
          <w:rFonts w:ascii="Arial" w:hAnsi="Arial" w:cs="Arial"/>
          <w:shd w:val="clear" w:color="auto" w:fill="FFFFFF"/>
        </w:rPr>
      </w:pPr>
    </w:p>
    <w:p w14:paraId="0591E4B7" w14:textId="77777777" w:rsidR="00F11B04" w:rsidRDefault="00F11B04" w:rsidP="00157B93">
      <w:pPr>
        <w:widowControl w:val="0"/>
        <w:spacing w:after="0" w:line="240" w:lineRule="auto"/>
        <w:ind w:left="720"/>
        <w:jc w:val="center"/>
        <w:rPr>
          <w:rFonts w:ascii="Arial" w:hAnsi="Arial" w:cs="Arial"/>
          <w:shd w:val="clear" w:color="auto" w:fill="FFFFFF"/>
        </w:rPr>
      </w:pPr>
    </w:p>
    <w:p w14:paraId="15687C29" w14:textId="08303572" w:rsidR="00F11B04" w:rsidRPr="000040D9" w:rsidRDefault="00F11B04" w:rsidP="00F11B04">
      <w:pPr>
        <w:widowControl w:val="0"/>
        <w:spacing w:after="0" w:line="240" w:lineRule="auto"/>
        <w:ind w:left="720"/>
        <w:rPr>
          <w:rFonts w:ascii="Arial" w:hAnsi="Arial" w:cs="Arial"/>
          <w:shd w:val="clear" w:color="auto" w:fill="FFFFFF"/>
        </w:rPr>
      </w:pPr>
    </w:p>
    <w:p w14:paraId="17BAF08F" w14:textId="77777777" w:rsidR="00C667CB" w:rsidRPr="000040D9" w:rsidRDefault="00C667CB" w:rsidP="007F41E6">
      <w:pPr>
        <w:widowControl w:val="0"/>
        <w:spacing w:after="0" w:line="240" w:lineRule="auto"/>
        <w:ind w:left="720"/>
        <w:jc w:val="center"/>
        <w:rPr>
          <w:rFonts w:ascii="Arial" w:hAnsi="Arial" w:cs="Arial"/>
          <w:shd w:val="clear" w:color="auto" w:fill="FFFFFF"/>
        </w:rPr>
      </w:pPr>
    </w:p>
    <w:p w14:paraId="36EF8B01" w14:textId="77777777" w:rsidR="00F11B04" w:rsidRDefault="00EA4D5A" w:rsidP="00F11B04">
      <w:pPr>
        <w:widowControl w:val="0"/>
        <w:spacing w:after="0" w:line="240" w:lineRule="auto"/>
        <w:rPr>
          <w:rFonts w:ascii="Arial" w:hAnsi="Arial" w:cs="Arial"/>
          <w:b/>
          <w:shd w:val="clear" w:color="auto" w:fill="FFFFFF"/>
        </w:rPr>
      </w:pPr>
      <w:r w:rsidRPr="000040D9">
        <w:rPr>
          <w:rFonts w:ascii="Arial" w:hAnsi="Arial" w:cs="Arial"/>
          <w:b/>
          <w:shd w:val="clear" w:color="auto" w:fill="FFFFFF"/>
        </w:rPr>
        <w:t xml:space="preserve">ZAMIR </w:t>
      </w:r>
      <w:r w:rsidR="007F41E6" w:rsidRPr="000040D9">
        <w:rPr>
          <w:rFonts w:ascii="Arial" w:hAnsi="Arial" w:cs="Arial"/>
          <w:b/>
          <w:shd w:val="clear" w:color="auto" w:fill="FFFFFF"/>
        </w:rPr>
        <w:t>BENAVIDES MORENO</w:t>
      </w:r>
      <w:r w:rsidR="00F11B04">
        <w:rPr>
          <w:rFonts w:ascii="Arial" w:hAnsi="Arial" w:cs="Arial"/>
          <w:b/>
          <w:shd w:val="clear" w:color="auto" w:fill="FFFFFF"/>
        </w:rPr>
        <w:t xml:space="preserve">                      </w:t>
      </w:r>
      <w:r w:rsidRPr="000040D9">
        <w:rPr>
          <w:rFonts w:ascii="Arial" w:hAnsi="Arial" w:cs="Arial"/>
          <w:b/>
          <w:shd w:val="clear" w:color="auto" w:fill="FFFFFF"/>
        </w:rPr>
        <w:t xml:space="preserve">RECER LEE </w:t>
      </w:r>
      <w:r w:rsidR="007F41E6" w:rsidRPr="000040D9">
        <w:rPr>
          <w:rFonts w:ascii="Arial" w:hAnsi="Arial" w:cs="Arial"/>
          <w:b/>
          <w:shd w:val="clear" w:color="auto" w:fill="FFFFFF"/>
        </w:rPr>
        <w:t xml:space="preserve">PEREZ </w:t>
      </w:r>
      <w:r w:rsidRPr="000040D9">
        <w:rPr>
          <w:rFonts w:ascii="Arial" w:hAnsi="Arial" w:cs="Arial"/>
          <w:b/>
          <w:shd w:val="clear" w:color="auto" w:fill="FFFFFF"/>
        </w:rPr>
        <w:t>TORRES</w:t>
      </w:r>
      <w:r w:rsidRPr="000040D9">
        <w:rPr>
          <w:rFonts w:ascii="Arial" w:hAnsi="Arial" w:cs="Arial"/>
          <w:b/>
        </w:rPr>
        <w:t>,</w:t>
      </w:r>
    </w:p>
    <w:p w14:paraId="6D6A930C" w14:textId="531A38BF" w:rsidR="00E80392" w:rsidRPr="00F11B04" w:rsidRDefault="00F11B04" w:rsidP="00F11B04">
      <w:pPr>
        <w:widowControl w:val="0"/>
        <w:spacing w:after="0" w:line="240" w:lineRule="auto"/>
        <w:rPr>
          <w:rFonts w:ascii="Arial" w:hAnsi="Arial" w:cs="Arial"/>
          <w:b/>
          <w:shd w:val="clear" w:color="auto" w:fill="FFFFFF"/>
        </w:rPr>
      </w:pPr>
      <w:r>
        <w:rPr>
          <w:rFonts w:ascii="Arial" w:hAnsi="Arial" w:cs="Arial"/>
          <w:b/>
          <w:shd w:val="clear" w:color="auto" w:fill="FFFFFF"/>
        </w:rPr>
        <w:t xml:space="preserve">                                                      </w:t>
      </w:r>
      <w:bookmarkStart w:id="1" w:name="_GoBack"/>
      <w:bookmarkEnd w:id="1"/>
      <w:r w:rsidR="00E80392" w:rsidRPr="000040D9">
        <w:rPr>
          <w:rFonts w:ascii="Arial" w:hAnsi="Arial" w:cs="Arial"/>
          <w:bCs/>
          <w:color w:val="333333"/>
          <w:lang w:val="es-ES"/>
        </w:rPr>
        <w:t>Ponentes</w:t>
      </w:r>
    </w:p>
    <w:p w14:paraId="2C982135" w14:textId="77777777" w:rsidR="00E80392" w:rsidRPr="000040D9" w:rsidRDefault="00E80392" w:rsidP="00E80392">
      <w:pPr>
        <w:spacing w:after="0" w:line="240" w:lineRule="auto"/>
        <w:jc w:val="center"/>
        <w:rPr>
          <w:rFonts w:ascii="Arial" w:hAnsi="Arial" w:cs="Arial"/>
          <w:b/>
          <w:bCs/>
          <w:i/>
          <w:color w:val="333333"/>
          <w:u w:val="single"/>
          <w:lang w:val="es-ES"/>
        </w:rPr>
      </w:pPr>
    </w:p>
    <w:bookmarkEnd w:id="0"/>
    <w:p w14:paraId="618DBF97" w14:textId="15FBDBE6" w:rsidR="00CD3C26" w:rsidRPr="000040D9" w:rsidRDefault="00CD3C26" w:rsidP="00FF0608">
      <w:pPr>
        <w:spacing w:after="0"/>
        <w:jc w:val="both"/>
        <w:rPr>
          <w:rFonts w:ascii="Arial" w:hAnsi="Arial" w:cs="Arial"/>
        </w:rPr>
      </w:pPr>
    </w:p>
    <w:p w14:paraId="7A2FCA70" w14:textId="16761A42" w:rsidR="00CD3C26" w:rsidRPr="000040D9" w:rsidRDefault="00CD3C26" w:rsidP="00FF0608">
      <w:pPr>
        <w:spacing w:after="0"/>
        <w:jc w:val="both"/>
        <w:rPr>
          <w:rFonts w:ascii="Arial" w:hAnsi="Arial" w:cs="Arial"/>
        </w:rPr>
      </w:pPr>
    </w:p>
    <w:p w14:paraId="4BDA1B49" w14:textId="09559A09" w:rsidR="00CD3C26" w:rsidRPr="000040D9" w:rsidRDefault="00CD3C26" w:rsidP="00FF0608">
      <w:pPr>
        <w:spacing w:after="0"/>
        <w:jc w:val="both"/>
        <w:rPr>
          <w:rFonts w:ascii="Arial" w:hAnsi="Arial" w:cs="Arial"/>
        </w:rPr>
      </w:pPr>
    </w:p>
    <w:p w14:paraId="34030EEE" w14:textId="74609B1F" w:rsidR="00CD3C26" w:rsidRDefault="00CD3C26" w:rsidP="00FF0608">
      <w:pPr>
        <w:spacing w:after="0"/>
        <w:jc w:val="both"/>
        <w:rPr>
          <w:rFonts w:ascii="Arial" w:hAnsi="Arial" w:cs="Arial"/>
          <w:sz w:val="24"/>
          <w:szCs w:val="24"/>
        </w:rPr>
      </w:pPr>
    </w:p>
    <w:p w14:paraId="392BEC39" w14:textId="65121933" w:rsidR="00CD3C26" w:rsidRDefault="00CD3C26" w:rsidP="00FF0608">
      <w:pPr>
        <w:spacing w:after="0"/>
        <w:jc w:val="both"/>
        <w:rPr>
          <w:rFonts w:ascii="Arial" w:hAnsi="Arial" w:cs="Arial"/>
          <w:sz w:val="24"/>
          <w:szCs w:val="24"/>
        </w:rPr>
      </w:pPr>
    </w:p>
    <w:p w14:paraId="025DB936" w14:textId="6096ED82" w:rsidR="00CD3C26" w:rsidRDefault="00CD3C26" w:rsidP="00FF0608">
      <w:pPr>
        <w:spacing w:after="0"/>
        <w:jc w:val="both"/>
        <w:rPr>
          <w:rFonts w:ascii="Arial" w:hAnsi="Arial" w:cs="Arial"/>
          <w:sz w:val="24"/>
          <w:szCs w:val="24"/>
        </w:rPr>
      </w:pPr>
    </w:p>
    <w:p w14:paraId="19228A78" w14:textId="5D26D9D6" w:rsidR="00CD3C26" w:rsidRDefault="00CD3C26" w:rsidP="00FF0608">
      <w:pPr>
        <w:spacing w:after="0"/>
        <w:jc w:val="both"/>
        <w:rPr>
          <w:rFonts w:ascii="Arial" w:hAnsi="Arial" w:cs="Arial"/>
          <w:sz w:val="24"/>
          <w:szCs w:val="24"/>
        </w:rPr>
      </w:pPr>
    </w:p>
    <w:p w14:paraId="367FC215" w14:textId="5E456336" w:rsidR="00CD3C26" w:rsidRDefault="00CD3C26" w:rsidP="00FF0608">
      <w:pPr>
        <w:spacing w:after="0"/>
        <w:jc w:val="both"/>
        <w:rPr>
          <w:rFonts w:ascii="Arial" w:hAnsi="Arial" w:cs="Arial"/>
          <w:sz w:val="24"/>
          <w:szCs w:val="24"/>
        </w:rPr>
      </w:pPr>
    </w:p>
    <w:p w14:paraId="26FC08AD" w14:textId="2DE5AA91" w:rsidR="00CD3C26" w:rsidRDefault="00CD3C26" w:rsidP="00FF0608">
      <w:pPr>
        <w:spacing w:after="0"/>
        <w:jc w:val="both"/>
        <w:rPr>
          <w:rFonts w:ascii="Arial" w:hAnsi="Arial" w:cs="Arial"/>
          <w:sz w:val="24"/>
          <w:szCs w:val="24"/>
        </w:rPr>
      </w:pPr>
    </w:p>
    <w:p w14:paraId="5ECD4EB9" w14:textId="0551E514" w:rsidR="00CD3C26" w:rsidRDefault="00CD3C26" w:rsidP="00FF0608">
      <w:pPr>
        <w:spacing w:after="0"/>
        <w:jc w:val="both"/>
        <w:rPr>
          <w:rFonts w:ascii="Arial" w:hAnsi="Arial" w:cs="Arial"/>
          <w:sz w:val="24"/>
          <w:szCs w:val="24"/>
        </w:rPr>
      </w:pPr>
    </w:p>
    <w:sectPr w:rsidR="00CD3C26" w:rsidSect="000040D9">
      <w:headerReference w:type="default" r:id="rId22"/>
      <w:footerReference w:type="default" r:id="rId23"/>
      <w:headerReference w:type="first" r:id="rId24"/>
      <w:footerReference w:type="first" r:id="rId25"/>
      <w:pgSz w:w="12240" w:h="18720" w:code="14"/>
      <w:pgMar w:top="1701" w:right="75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6231" w14:textId="77777777" w:rsidR="006A0D41" w:rsidRDefault="006A0D41" w:rsidP="0081616E">
      <w:pPr>
        <w:spacing w:after="0" w:line="240" w:lineRule="auto"/>
      </w:pPr>
      <w:r>
        <w:separator/>
      </w:r>
    </w:p>
  </w:endnote>
  <w:endnote w:type="continuationSeparator" w:id="0">
    <w:p w14:paraId="00E515C5" w14:textId="77777777" w:rsidR="006A0D41" w:rsidRDefault="006A0D41" w:rsidP="0081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08306"/>
      <w:docPartObj>
        <w:docPartGallery w:val="Page Numbers (Bottom of Page)"/>
        <w:docPartUnique/>
      </w:docPartObj>
    </w:sdtPr>
    <w:sdtEndPr>
      <w:rPr>
        <w:rFonts w:ascii="Arial" w:hAnsi="Arial" w:cs="Arial"/>
      </w:rPr>
    </w:sdtEndPr>
    <w:sdtContent>
      <w:p w14:paraId="3CED2F6B" w14:textId="2DC37D91" w:rsidR="004B2401" w:rsidRPr="004B2401" w:rsidRDefault="004B2401">
        <w:pPr>
          <w:pStyle w:val="Piedepgina"/>
          <w:jc w:val="right"/>
          <w:rPr>
            <w:rFonts w:ascii="Arial" w:hAnsi="Arial" w:cs="Arial"/>
          </w:rPr>
        </w:pPr>
        <w:r w:rsidRPr="004B2401">
          <w:rPr>
            <w:rFonts w:ascii="Arial" w:hAnsi="Arial" w:cs="Arial"/>
          </w:rPr>
          <w:fldChar w:fldCharType="begin"/>
        </w:r>
        <w:r w:rsidRPr="004B2401">
          <w:rPr>
            <w:rFonts w:ascii="Arial" w:hAnsi="Arial" w:cs="Arial"/>
          </w:rPr>
          <w:instrText>PAGE   \* MERGEFORMAT</w:instrText>
        </w:r>
        <w:r w:rsidRPr="004B2401">
          <w:rPr>
            <w:rFonts w:ascii="Arial" w:hAnsi="Arial" w:cs="Arial"/>
          </w:rPr>
          <w:fldChar w:fldCharType="separate"/>
        </w:r>
        <w:r w:rsidR="00F11B04" w:rsidRPr="00F11B04">
          <w:rPr>
            <w:rFonts w:ascii="Arial" w:hAnsi="Arial" w:cs="Arial"/>
            <w:noProof/>
            <w:lang w:val="es-ES"/>
          </w:rPr>
          <w:t>8</w:t>
        </w:r>
        <w:r w:rsidRPr="004B2401">
          <w:rPr>
            <w:rFonts w:ascii="Arial" w:hAnsi="Arial" w:cs="Arial"/>
          </w:rPr>
          <w:fldChar w:fldCharType="end"/>
        </w:r>
      </w:p>
    </w:sdtContent>
  </w:sdt>
  <w:sdt>
    <w:sdtPr>
      <w:rPr>
        <w:lang w:val="en-US"/>
      </w:rPr>
      <w:id w:val="200208974"/>
      <w:docPartObj>
        <w:docPartGallery w:val="Page Numbers (Bottom of Page)"/>
        <w:docPartUnique/>
      </w:docPartObj>
    </w:sdtPr>
    <w:sdtEndPr>
      <w:rPr>
        <w:sz w:val="24"/>
        <w:szCs w:val="24"/>
        <w:lang w:val="es-CO"/>
      </w:rPr>
    </w:sdtEndPr>
    <w:sdtContent>
      <w:p w14:paraId="17273214" w14:textId="5215E29B" w:rsidR="002B0211" w:rsidRDefault="002B0211" w:rsidP="002B0211">
        <w:pPr>
          <w:pStyle w:val="Piedepgina"/>
          <w:jc w:val="right"/>
        </w:pPr>
        <w:r>
          <w:rPr>
            <w:b/>
            <w:bCs/>
            <w:sz w:val="24"/>
            <w:szCs w:val="24"/>
          </w:rPr>
          <w:fldChar w:fldCharType="begin"/>
        </w:r>
        <w:r>
          <w:rPr>
            <w:b/>
            <w:bCs/>
          </w:rPr>
          <w:instrText>PAGE</w:instrText>
        </w:r>
        <w:r>
          <w:rPr>
            <w:b/>
            <w:bCs/>
            <w:sz w:val="24"/>
            <w:szCs w:val="24"/>
          </w:rPr>
          <w:fldChar w:fldCharType="separate"/>
        </w:r>
        <w:r w:rsidR="00F11B04">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1B04">
          <w:rPr>
            <w:b/>
            <w:bCs/>
            <w:noProof/>
          </w:rPr>
          <w:t>8</w:t>
        </w:r>
        <w:r>
          <w:rPr>
            <w:b/>
            <w:bCs/>
            <w:sz w:val="24"/>
            <w:szCs w:val="24"/>
          </w:rPr>
          <w:fldChar w:fldCharType="end"/>
        </w:r>
      </w:p>
      <w:p w14:paraId="55B8F624" w14:textId="77777777" w:rsidR="002B0211" w:rsidRPr="007D5FB8" w:rsidRDefault="002B0211" w:rsidP="002B0211">
        <w:pPr>
          <w:pStyle w:val="Sinespaciado"/>
          <w:rPr>
            <w:b/>
            <w:bCs/>
            <w:sz w:val="16"/>
            <w:szCs w:val="16"/>
            <w:lang w:val="es-MX"/>
          </w:rPr>
        </w:pPr>
        <w:r w:rsidRPr="007D5FB8">
          <w:rPr>
            <w:b/>
            <w:bCs/>
            <w:sz w:val="16"/>
            <w:szCs w:val="16"/>
            <w:lang w:val="es-MX"/>
          </w:rPr>
          <w:t>Calle 38 Carrera 45 – Piso 3 – Teléfono: 370-99-14</w:t>
        </w:r>
      </w:p>
      <w:p w14:paraId="33C7AADB" w14:textId="77777777" w:rsidR="002B0211" w:rsidRPr="002B0211" w:rsidRDefault="002B0211" w:rsidP="002B0211">
        <w:pPr>
          <w:pStyle w:val="Sinespaciado"/>
          <w:rPr>
            <w:b/>
            <w:bCs/>
            <w:sz w:val="16"/>
            <w:szCs w:val="16"/>
          </w:rPr>
        </w:pPr>
        <w:r w:rsidRPr="002B0211">
          <w:rPr>
            <w:b/>
            <w:bCs/>
            <w:sz w:val="16"/>
            <w:szCs w:val="16"/>
          </w:rPr>
          <w:t xml:space="preserve">Email: </w:t>
        </w:r>
        <w:hyperlink r:id="rId1" w:history="1">
          <w:r w:rsidRPr="002B0211">
            <w:rPr>
              <w:rStyle w:val="Hipervnculo"/>
              <w:b/>
              <w:bCs/>
              <w:i/>
              <w:sz w:val="16"/>
              <w:szCs w:val="16"/>
            </w:rPr>
            <w:t>concejodebarranquilla@concejodebarranquilla.gov.co</w:t>
          </w:r>
        </w:hyperlink>
      </w:p>
      <w:p w14:paraId="0DF25CFE" w14:textId="77777777" w:rsidR="002B0211" w:rsidRPr="002B0211" w:rsidRDefault="002B0211" w:rsidP="002B0211">
        <w:pPr>
          <w:pStyle w:val="Sinespaciado"/>
          <w:rPr>
            <w:b/>
            <w:bCs/>
            <w:sz w:val="16"/>
            <w:szCs w:val="16"/>
          </w:rPr>
        </w:pPr>
        <w:r w:rsidRPr="002B0211">
          <w:rPr>
            <w:b/>
            <w:bCs/>
            <w:sz w:val="16"/>
            <w:szCs w:val="16"/>
          </w:rPr>
          <w:t>www.concejobarranquilla.gov.co</w:t>
        </w:r>
        <w:r w:rsidRPr="002B0211">
          <w:rPr>
            <w:noProof/>
          </w:rPr>
          <w:t xml:space="preserve"> </w:t>
        </w:r>
        <w:r>
          <w:rPr>
            <w:noProof/>
            <w:lang w:val="en-US"/>
          </w:rPr>
          <w:drawing>
            <wp:anchor distT="0" distB="0" distL="114300" distR="114300" simplePos="0" relativeHeight="251675648" behindDoc="1" locked="0" layoutInCell="1" allowOverlap="1" wp14:anchorId="0ACE29E8" wp14:editId="222A7230">
              <wp:simplePos x="0" y="0"/>
              <wp:positionH relativeFrom="column">
                <wp:posOffset>2987040</wp:posOffset>
              </wp:positionH>
              <wp:positionV relativeFrom="paragraph">
                <wp:posOffset>140970</wp:posOffset>
              </wp:positionV>
              <wp:extent cx="2695575" cy="514350"/>
              <wp:effectExtent l="0" t="0" r="9525" b="0"/>
              <wp:wrapNone/>
              <wp:docPr id="58" name="Imagen 58" descr="PHOTO-2020-01-15-13-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0-01-15-13-41-26"/>
                      <pic:cNvPicPr>
                        <a:picLocks noChangeAspect="1" noChangeArrowheads="1"/>
                      </pic:cNvPicPr>
                    </pic:nvPicPr>
                    <pic:blipFill>
                      <a:blip r:embed="rId2">
                        <a:extLst>
                          <a:ext uri="{28A0092B-C50C-407E-A947-70E740481C1C}">
                            <a14:useLocalDpi xmlns:a14="http://schemas.microsoft.com/office/drawing/2010/main" val="0"/>
                          </a:ext>
                        </a:extLst>
                      </a:blip>
                      <a:srcRect t="25664" r="7817" b="26549"/>
                      <a:stretch>
                        <a:fillRect/>
                      </a:stretch>
                    </pic:blipFill>
                    <pic:spPr bwMode="auto">
                      <a:xfrm>
                        <a:off x="0" y="0"/>
                        <a:ext cx="26955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Página</w:t>
        </w:r>
      </w:p>
    </w:sdtContent>
  </w:sdt>
  <w:p w14:paraId="25E6300D" w14:textId="77777777" w:rsidR="002B0211" w:rsidRDefault="002B0211" w:rsidP="002B0211">
    <w:pPr>
      <w:pStyle w:val="Piedepgina"/>
    </w:pPr>
  </w:p>
  <w:p w14:paraId="35B3FE80" w14:textId="77777777" w:rsidR="004B2401" w:rsidRDefault="004B240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82760"/>
      <w:docPartObj>
        <w:docPartGallery w:val="Page Numbers (Bottom of Page)"/>
        <w:docPartUnique/>
      </w:docPartObj>
    </w:sdtPr>
    <w:sdtEndPr>
      <w:rPr>
        <w:rFonts w:ascii="Arial" w:hAnsi="Arial" w:cs="Arial"/>
        <w:sz w:val="20"/>
        <w:szCs w:val="20"/>
      </w:rPr>
    </w:sdtEndPr>
    <w:sdtContent>
      <w:p w14:paraId="24FE4E8F" w14:textId="1A732EEB" w:rsidR="0081616E" w:rsidRPr="0081616E" w:rsidRDefault="0081616E">
        <w:pPr>
          <w:pStyle w:val="Piedepgina"/>
          <w:jc w:val="right"/>
          <w:rPr>
            <w:rFonts w:ascii="Arial" w:hAnsi="Arial" w:cs="Arial"/>
            <w:sz w:val="20"/>
            <w:szCs w:val="20"/>
          </w:rPr>
        </w:pPr>
        <w:r w:rsidRPr="0081616E">
          <w:rPr>
            <w:rFonts w:ascii="Arial" w:hAnsi="Arial" w:cs="Arial"/>
            <w:sz w:val="20"/>
            <w:szCs w:val="20"/>
          </w:rPr>
          <w:fldChar w:fldCharType="begin"/>
        </w:r>
        <w:r w:rsidRPr="0081616E">
          <w:rPr>
            <w:rFonts w:ascii="Arial" w:hAnsi="Arial" w:cs="Arial"/>
            <w:sz w:val="20"/>
            <w:szCs w:val="20"/>
          </w:rPr>
          <w:instrText>PAGE   \* MERGEFORMAT</w:instrText>
        </w:r>
        <w:r w:rsidRPr="0081616E">
          <w:rPr>
            <w:rFonts w:ascii="Arial" w:hAnsi="Arial" w:cs="Arial"/>
            <w:sz w:val="20"/>
            <w:szCs w:val="20"/>
          </w:rPr>
          <w:fldChar w:fldCharType="separate"/>
        </w:r>
        <w:r w:rsidR="00F11B04" w:rsidRPr="00F11B04">
          <w:rPr>
            <w:rFonts w:ascii="Arial" w:hAnsi="Arial" w:cs="Arial"/>
            <w:noProof/>
            <w:sz w:val="20"/>
            <w:szCs w:val="20"/>
            <w:lang w:val="es-ES"/>
          </w:rPr>
          <w:t>1</w:t>
        </w:r>
        <w:r w:rsidRPr="0081616E">
          <w:rPr>
            <w:rFonts w:ascii="Arial" w:hAnsi="Arial" w:cs="Arial"/>
            <w:sz w:val="20"/>
            <w:szCs w:val="20"/>
          </w:rPr>
          <w:fldChar w:fldCharType="end"/>
        </w:r>
      </w:p>
    </w:sdtContent>
  </w:sdt>
  <w:sdt>
    <w:sdtPr>
      <w:rPr>
        <w:lang w:val="en-US"/>
      </w:rPr>
      <w:id w:val="-1173021832"/>
      <w:docPartObj>
        <w:docPartGallery w:val="Page Numbers (Bottom of Page)"/>
        <w:docPartUnique/>
      </w:docPartObj>
    </w:sdtPr>
    <w:sdtEndPr>
      <w:rPr>
        <w:sz w:val="24"/>
        <w:szCs w:val="24"/>
        <w:lang w:val="es-CO"/>
      </w:rPr>
    </w:sdtEndPr>
    <w:sdtContent>
      <w:p w14:paraId="5C4FB8B3" w14:textId="1D624D2B" w:rsidR="002B0211" w:rsidRDefault="002B0211" w:rsidP="002B0211">
        <w:pPr>
          <w:pStyle w:val="Piedepgina"/>
          <w:jc w:val="right"/>
        </w:pPr>
        <w:r>
          <w:rPr>
            <w:b/>
            <w:bCs/>
            <w:sz w:val="24"/>
            <w:szCs w:val="24"/>
          </w:rPr>
          <w:fldChar w:fldCharType="begin"/>
        </w:r>
        <w:r>
          <w:rPr>
            <w:b/>
            <w:bCs/>
          </w:rPr>
          <w:instrText>PAGE</w:instrText>
        </w:r>
        <w:r>
          <w:rPr>
            <w:b/>
            <w:bCs/>
            <w:sz w:val="24"/>
            <w:szCs w:val="24"/>
          </w:rPr>
          <w:fldChar w:fldCharType="separate"/>
        </w:r>
        <w:r w:rsidR="00F11B0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11B04">
          <w:rPr>
            <w:b/>
            <w:bCs/>
            <w:noProof/>
          </w:rPr>
          <w:t>8</w:t>
        </w:r>
        <w:r>
          <w:rPr>
            <w:b/>
            <w:bCs/>
            <w:sz w:val="24"/>
            <w:szCs w:val="24"/>
          </w:rPr>
          <w:fldChar w:fldCharType="end"/>
        </w:r>
      </w:p>
      <w:p w14:paraId="796D81F1" w14:textId="77777777" w:rsidR="002B0211" w:rsidRPr="007D5FB8" w:rsidRDefault="002B0211" w:rsidP="002B0211">
        <w:pPr>
          <w:pStyle w:val="Sinespaciado"/>
          <w:rPr>
            <w:b/>
            <w:bCs/>
            <w:sz w:val="16"/>
            <w:szCs w:val="16"/>
            <w:lang w:val="es-MX"/>
          </w:rPr>
        </w:pPr>
        <w:r w:rsidRPr="007D5FB8">
          <w:rPr>
            <w:b/>
            <w:bCs/>
            <w:sz w:val="16"/>
            <w:szCs w:val="16"/>
            <w:lang w:val="es-MX"/>
          </w:rPr>
          <w:t>Calle 38 Carrera 45 – Piso 3 – Teléfono: 370-99-14</w:t>
        </w:r>
      </w:p>
      <w:p w14:paraId="791EFDBF" w14:textId="77777777" w:rsidR="002B0211" w:rsidRPr="002B0211" w:rsidRDefault="002B0211" w:rsidP="002B0211">
        <w:pPr>
          <w:pStyle w:val="Sinespaciado"/>
          <w:rPr>
            <w:b/>
            <w:bCs/>
            <w:sz w:val="16"/>
            <w:szCs w:val="16"/>
          </w:rPr>
        </w:pPr>
        <w:r w:rsidRPr="002B0211">
          <w:rPr>
            <w:b/>
            <w:bCs/>
            <w:sz w:val="16"/>
            <w:szCs w:val="16"/>
          </w:rPr>
          <w:t xml:space="preserve">Email: </w:t>
        </w:r>
        <w:hyperlink r:id="rId1" w:history="1">
          <w:r w:rsidRPr="002B0211">
            <w:rPr>
              <w:rStyle w:val="Hipervnculo"/>
              <w:b/>
              <w:bCs/>
              <w:i/>
              <w:sz w:val="16"/>
              <w:szCs w:val="16"/>
            </w:rPr>
            <w:t>concejodebarranquilla@concejodebarranquilla.gov.co</w:t>
          </w:r>
        </w:hyperlink>
      </w:p>
      <w:p w14:paraId="34F98AB0" w14:textId="77777777" w:rsidR="002B0211" w:rsidRPr="002B0211" w:rsidRDefault="002B0211" w:rsidP="002B0211">
        <w:pPr>
          <w:pStyle w:val="Sinespaciado"/>
          <w:rPr>
            <w:b/>
            <w:bCs/>
            <w:sz w:val="16"/>
            <w:szCs w:val="16"/>
          </w:rPr>
        </w:pPr>
        <w:r w:rsidRPr="002B0211">
          <w:rPr>
            <w:b/>
            <w:bCs/>
            <w:sz w:val="16"/>
            <w:szCs w:val="16"/>
          </w:rPr>
          <w:t>www.concejobarranquilla.gov.co</w:t>
        </w:r>
        <w:r w:rsidRPr="002B0211">
          <w:rPr>
            <w:noProof/>
          </w:rPr>
          <w:t xml:space="preserve"> </w:t>
        </w:r>
        <w:r>
          <w:rPr>
            <w:noProof/>
            <w:lang w:val="en-US"/>
          </w:rPr>
          <w:drawing>
            <wp:anchor distT="0" distB="0" distL="114300" distR="114300" simplePos="0" relativeHeight="251670528" behindDoc="1" locked="0" layoutInCell="1" allowOverlap="1" wp14:anchorId="644A56FB" wp14:editId="12F7BB3F">
              <wp:simplePos x="0" y="0"/>
              <wp:positionH relativeFrom="column">
                <wp:posOffset>2987040</wp:posOffset>
              </wp:positionH>
              <wp:positionV relativeFrom="paragraph">
                <wp:posOffset>140970</wp:posOffset>
              </wp:positionV>
              <wp:extent cx="2695575" cy="514350"/>
              <wp:effectExtent l="0" t="0" r="9525" b="0"/>
              <wp:wrapNone/>
              <wp:docPr id="62" name="Imagen 62" descr="PHOTO-2020-01-15-13-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0-01-15-13-41-26"/>
                      <pic:cNvPicPr>
                        <a:picLocks noChangeAspect="1" noChangeArrowheads="1"/>
                      </pic:cNvPicPr>
                    </pic:nvPicPr>
                    <pic:blipFill>
                      <a:blip r:embed="rId2">
                        <a:extLst>
                          <a:ext uri="{28A0092B-C50C-407E-A947-70E740481C1C}">
                            <a14:useLocalDpi xmlns:a14="http://schemas.microsoft.com/office/drawing/2010/main" val="0"/>
                          </a:ext>
                        </a:extLst>
                      </a:blip>
                      <a:srcRect t="25664" r="7817" b="26549"/>
                      <a:stretch>
                        <a:fillRect/>
                      </a:stretch>
                    </pic:blipFill>
                    <pic:spPr bwMode="auto">
                      <a:xfrm>
                        <a:off x="0" y="0"/>
                        <a:ext cx="26955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t>Página</w:t>
        </w:r>
      </w:p>
    </w:sdtContent>
  </w:sdt>
  <w:p w14:paraId="48CE14BC" w14:textId="5E5FE55C" w:rsidR="0081616E" w:rsidRDefault="008161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D840F" w14:textId="77777777" w:rsidR="006A0D41" w:rsidRDefault="006A0D41" w:rsidP="0081616E">
      <w:pPr>
        <w:spacing w:after="0" w:line="240" w:lineRule="auto"/>
      </w:pPr>
      <w:r>
        <w:separator/>
      </w:r>
    </w:p>
  </w:footnote>
  <w:footnote w:type="continuationSeparator" w:id="0">
    <w:p w14:paraId="2E547C24" w14:textId="77777777" w:rsidR="006A0D41" w:rsidRDefault="006A0D41" w:rsidP="0081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DE99" w14:textId="77777777" w:rsidR="002B0211" w:rsidRDefault="002B0211" w:rsidP="002B0211">
    <w:pPr>
      <w:pStyle w:val="Sinespaciado"/>
      <w:jc w:val="center"/>
      <w:rPr>
        <w:b/>
        <w:bCs/>
      </w:rPr>
    </w:pPr>
  </w:p>
  <w:p w14:paraId="58737177" w14:textId="77777777" w:rsidR="002B0211" w:rsidRPr="0074325A" w:rsidRDefault="002B0211" w:rsidP="002B0211">
    <w:pPr>
      <w:pStyle w:val="Sinespaciado"/>
      <w:jc w:val="center"/>
      <w:rPr>
        <w:b/>
        <w:bCs/>
      </w:rPr>
    </w:pPr>
    <w:r w:rsidRPr="0074325A">
      <w:rPr>
        <w:b/>
        <w:bCs/>
      </w:rPr>
      <w:t>REPÚBLICA DE COLOMBIA</w:t>
    </w:r>
  </w:p>
  <w:p w14:paraId="5FD4D2EC" w14:textId="77777777" w:rsidR="002B0211" w:rsidRPr="0074325A" w:rsidRDefault="002B0211" w:rsidP="002B0211">
    <w:pPr>
      <w:pStyle w:val="Sinespaciado"/>
      <w:jc w:val="center"/>
      <w:rPr>
        <w:b/>
        <w:bCs/>
      </w:rPr>
    </w:pPr>
    <w:r w:rsidRPr="0074325A">
      <w:rPr>
        <w:b/>
        <w:bCs/>
        <w:noProof/>
        <w:lang w:val="en-US"/>
      </w:rPr>
      <w:drawing>
        <wp:anchor distT="0" distB="0" distL="114300" distR="114300" simplePos="0" relativeHeight="251673600" behindDoc="1" locked="0" layoutInCell="1" allowOverlap="1" wp14:anchorId="3007A9A9" wp14:editId="310485CD">
          <wp:simplePos x="0" y="0"/>
          <wp:positionH relativeFrom="margin">
            <wp:posOffset>4749165</wp:posOffset>
          </wp:positionH>
          <wp:positionV relativeFrom="paragraph">
            <wp:posOffset>8386</wp:posOffset>
          </wp:positionV>
          <wp:extent cx="857215" cy="851338"/>
          <wp:effectExtent l="0" t="0" r="635" b="635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15" cy="8513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25A">
      <w:rPr>
        <w:b/>
        <w:bCs/>
        <w:noProof/>
        <w:lang w:val="en-US"/>
      </w:rPr>
      <w:drawing>
        <wp:anchor distT="0" distB="0" distL="114300" distR="114300" simplePos="0" relativeHeight="251672576" behindDoc="1" locked="0" layoutInCell="1" allowOverlap="1" wp14:anchorId="158DC5F1" wp14:editId="7AEF786D">
          <wp:simplePos x="0" y="0"/>
          <wp:positionH relativeFrom="margin">
            <wp:align>left</wp:align>
          </wp:positionH>
          <wp:positionV relativeFrom="paragraph">
            <wp:posOffset>10160</wp:posOffset>
          </wp:positionV>
          <wp:extent cx="448945" cy="755650"/>
          <wp:effectExtent l="0" t="0" r="8255" b="635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94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25A">
      <w:rPr>
        <w:b/>
        <w:bCs/>
        <w:noProof/>
        <w:lang w:val="en-US"/>
      </w:rPr>
      <w:drawing>
        <wp:inline distT="0" distB="0" distL="0" distR="0" wp14:anchorId="4FEBF18C" wp14:editId="299E5CC1">
          <wp:extent cx="1418590" cy="946150"/>
          <wp:effectExtent l="0" t="0" r="0" b="6350"/>
          <wp:docPr id="57" name="Imagen 57" descr="PHOTO-2020-01-15-13-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0-01-15-13-41-43"/>
                  <pic:cNvPicPr>
                    <a:picLocks noChangeAspect="1" noChangeArrowheads="1"/>
                  </pic:cNvPicPr>
                </pic:nvPicPr>
                <pic:blipFill>
                  <a:blip r:embed="rId3">
                    <a:extLst>
                      <a:ext uri="{28A0092B-C50C-407E-A947-70E740481C1C}">
                        <a14:useLocalDpi xmlns:a14="http://schemas.microsoft.com/office/drawing/2010/main" val="0"/>
                      </a:ext>
                    </a:extLst>
                  </a:blip>
                  <a:srcRect t="16216" b="17567"/>
                  <a:stretch>
                    <a:fillRect/>
                  </a:stretch>
                </pic:blipFill>
                <pic:spPr bwMode="auto">
                  <a:xfrm>
                    <a:off x="0" y="0"/>
                    <a:ext cx="1418590" cy="946150"/>
                  </a:xfrm>
                  <a:prstGeom prst="rect">
                    <a:avLst/>
                  </a:prstGeom>
                  <a:noFill/>
                  <a:ln>
                    <a:noFill/>
                  </a:ln>
                </pic:spPr>
              </pic:pic>
            </a:graphicData>
          </a:graphic>
        </wp:inline>
      </w:drawing>
    </w:r>
  </w:p>
  <w:p w14:paraId="5CB5C93B" w14:textId="0DEA8087" w:rsidR="002B0211" w:rsidRDefault="002B0211" w:rsidP="002B0211">
    <w:pPr>
      <w:pStyle w:val="Encabezado"/>
      <w:jc w:val="center"/>
    </w:pPr>
    <w:r w:rsidRPr="0074325A">
      <w:rPr>
        <w:b/>
        <w:bCs/>
        <w:caps/>
      </w:rPr>
      <w:t>Co</w:t>
    </w:r>
    <w:r>
      <w:rPr>
        <w:b/>
        <w:bCs/>
        <w:caps/>
      </w:rPr>
      <w:t xml:space="preserve">ncejo Distrital de Barranquilla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4110" w14:textId="77777777" w:rsidR="002B0211" w:rsidRDefault="002B0211" w:rsidP="002B0211">
    <w:pPr>
      <w:pStyle w:val="Sinespaciado"/>
      <w:jc w:val="center"/>
      <w:rPr>
        <w:b/>
        <w:bCs/>
      </w:rPr>
    </w:pPr>
  </w:p>
  <w:p w14:paraId="5E33E890" w14:textId="77777777" w:rsidR="002B0211" w:rsidRPr="0074325A" w:rsidRDefault="002B0211" w:rsidP="002B0211">
    <w:pPr>
      <w:pStyle w:val="Sinespaciado"/>
      <w:jc w:val="center"/>
      <w:rPr>
        <w:b/>
        <w:bCs/>
      </w:rPr>
    </w:pPr>
    <w:r w:rsidRPr="0074325A">
      <w:rPr>
        <w:b/>
        <w:bCs/>
      </w:rPr>
      <w:t>REPÚBLICA DE COLOMBIA</w:t>
    </w:r>
  </w:p>
  <w:p w14:paraId="086DCFC8" w14:textId="77777777" w:rsidR="002B0211" w:rsidRPr="0074325A" w:rsidRDefault="002B0211" w:rsidP="002B0211">
    <w:pPr>
      <w:pStyle w:val="Sinespaciado"/>
      <w:jc w:val="center"/>
      <w:rPr>
        <w:b/>
        <w:bCs/>
      </w:rPr>
    </w:pPr>
    <w:r w:rsidRPr="0074325A">
      <w:rPr>
        <w:b/>
        <w:bCs/>
        <w:noProof/>
        <w:lang w:val="en-US"/>
      </w:rPr>
      <w:drawing>
        <wp:anchor distT="0" distB="0" distL="114300" distR="114300" simplePos="0" relativeHeight="251668480" behindDoc="1" locked="0" layoutInCell="1" allowOverlap="1" wp14:anchorId="6F9DD319" wp14:editId="14B867C9">
          <wp:simplePos x="0" y="0"/>
          <wp:positionH relativeFrom="margin">
            <wp:posOffset>4749165</wp:posOffset>
          </wp:positionH>
          <wp:positionV relativeFrom="paragraph">
            <wp:posOffset>8386</wp:posOffset>
          </wp:positionV>
          <wp:extent cx="857215" cy="851338"/>
          <wp:effectExtent l="0" t="0" r="635" b="635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15" cy="8513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25A">
      <w:rPr>
        <w:b/>
        <w:bCs/>
        <w:noProof/>
        <w:lang w:val="en-US"/>
      </w:rPr>
      <w:drawing>
        <wp:anchor distT="0" distB="0" distL="114300" distR="114300" simplePos="0" relativeHeight="251667456" behindDoc="1" locked="0" layoutInCell="1" allowOverlap="1" wp14:anchorId="01724DAF" wp14:editId="191AE6E0">
          <wp:simplePos x="0" y="0"/>
          <wp:positionH relativeFrom="margin">
            <wp:align>left</wp:align>
          </wp:positionH>
          <wp:positionV relativeFrom="paragraph">
            <wp:posOffset>10160</wp:posOffset>
          </wp:positionV>
          <wp:extent cx="448945" cy="755650"/>
          <wp:effectExtent l="0" t="0" r="8255" b="635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945"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25A">
      <w:rPr>
        <w:b/>
        <w:bCs/>
        <w:noProof/>
        <w:lang w:val="en-US"/>
      </w:rPr>
      <w:drawing>
        <wp:inline distT="0" distB="0" distL="0" distR="0" wp14:anchorId="3817F0F9" wp14:editId="09845E62">
          <wp:extent cx="1418590" cy="946150"/>
          <wp:effectExtent l="0" t="0" r="0" b="6350"/>
          <wp:docPr id="61" name="Imagen 61" descr="PHOTO-2020-01-15-13-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2020-01-15-13-41-43"/>
                  <pic:cNvPicPr>
                    <a:picLocks noChangeAspect="1" noChangeArrowheads="1"/>
                  </pic:cNvPicPr>
                </pic:nvPicPr>
                <pic:blipFill>
                  <a:blip r:embed="rId3">
                    <a:extLst>
                      <a:ext uri="{28A0092B-C50C-407E-A947-70E740481C1C}">
                        <a14:useLocalDpi xmlns:a14="http://schemas.microsoft.com/office/drawing/2010/main" val="0"/>
                      </a:ext>
                    </a:extLst>
                  </a:blip>
                  <a:srcRect t="16216" b="17567"/>
                  <a:stretch>
                    <a:fillRect/>
                  </a:stretch>
                </pic:blipFill>
                <pic:spPr bwMode="auto">
                  <a:xfrm>
                    <a:off x="0" y="0"/>
                    <a:ext cx="1418590" cy="946150"/>
                  </a:xfrm>
                  <a:prstGeom prst="rect">
                    <a:avLst/>
                  </a:prstGeom>
                  <a:noFill/>
                  <a:ln>
                    <a:noFill/>
                  </a:ln>
                </pic:spPr>
              </pic:pic>
            </a:graphicData>
          </a:graphic>
        </wp:inline>
      </w:drawing>
    </w:r>
  </w:p>
  <w:p w14:paraId="164CB198" w14:textId="08765B44" w:rsidR="005E3F12" w:rsidRDefault="002B0211" w:rsidP="002B0211">
    <w:pPr>
      <w:pStyle w:val="Encabezado"/>
      <w:jc w:val="center"/>
    </w:pPr>
    <w:r w:rsidRPr="0074325A">
      <w:rPr>
        <w:b/>
        <w:bCs/>
        <w:caps/>
      </w:rPr>
      <w:t>Co</w:t>
    </w:r>
    <w:r>
      <w:rPr>
        <w:b/>
        <w:bCs/>
        <w:caps/>
      </w:rPr>
      <w:t xml:space="preserve">ncejo Distrital de Barranquilla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AB86AB02"/>
    <w:name w:val="WW8Num1"/>
    <w:lvl w:ilvl="0">
      <w:start w:val="2"/>
      <w:numFmt w:val="decimal"/>
      <w:lvlText w:val="%1."/>
      <w:lvlJc w:val="left"/>
      <w:pPr>
        <w:tabs>
          <w:tab w:val="num" w:pos="0"/>
        </w:tabs>
        <w:ind w:left="1065" w:hanging="360"/>
      </w:pPr>
      <w:rPr>
        <w:rFonts w:hint="default"/>
      </w:rPr>
    </w:lvl>
    <w:lvl w:ilvl="1">
      <w:start w:val="1"/>
      <w:numFmt w:val="lowerLetter"/>
      <w:lvlText w:val="%2."/>
      <w:lvlJc w:val="left"/>
      <w:pPr>
        <w:tabs>
          <w:tab w:val="num" w:pos="0"/>
        </w:tabs>
        <w:ind w:left="1785" w:hanging="360"/>
      </w:pPr>
      <w:rPr>
        <w:rFonts w:hint="default"/>
      </w:rPr>
    </w:lvl>
    <w:lvl w:ilvl="2">
      <w:start w:val="1"/>
      <w:numFmt w:val="lowerRoman"/>
      <w:lvlText w:val="%3."/>
      <w:lvlJc w:val="right"/>
      <w:pPr>
        <w:tabs>
          <w:tab w:val="num" w:pos="0"/>
        </w:tabs>
        <w:ind w:left="2505" w:hanging="180"/>
      </w:pPr>
      <w:rPr>
        <w:rFonts w:hint="default"/>
      </w:rPr>
    </w:lvl>
    <w:lvl w:ilvl="3">
      <w:start w:val="1"/>
      <w:numFmt w:val="decimal"/>
      <w:lvlText w:val="%4."/>
      <w:lvlJc w:val="left"/>
      <w:pPr>
        <w:tabs>
          <w:tab w:val="num" w:pos="0"/>
        </w:tabs>
        <w:ind w:left="3225" w:hanging="360"/>
      </w:pPr>
      <w:rPr>
        <w:rFonts w:hint="default"/>
      </w:rPr>
    </w:lvl>
    <w:lvl w:ilvl="4">
      <w:start w:val="1"/>
      <w:numFmt w:val="lowerLetter"/>
      <w:lvlText w:val="%5."/>
      <w:lvlJc w:val="left"/>
      <w:pPr>
        <w:tabs>
          <w:tab w:val="num" w:pos="0"/>
        </w:tabs>
        <w:ind w:left="3945" w:hanging="360"/>
      </w:pPr>
      <w:rPr>
        <w:rFonts w:hint="default"/>
      </w:rPr>
    </w:lvl>
    <w:lvl w:ilvl="5">
      <w:start w:val="1"/>
      <w:numFmt w:val="lowerRoman"/>
      <w:lvlText w:val="%6."/>
      <w:lvlJc w:val="right"/>
      <w:pPr>
        <w:tabs>
          <w:tab w:val="num" w:pos="0"/>
        </w:tabs>
        <w:ind w:left="4665" w:hanging="180"/>
      </w:pPr>
      <w:rPr>
        <w:rFonts w:hint="default"/>
      </w:rPr>
    </w:lvl>
    <w:lvl w:ilvl="6">
      <w:start w:val="1"/>
      <w:numFmt w:val="decimal"/>
      <w:lvlText w:val="%7."/>
      <w:lvlJc w:val="left"/>
      <w:pPr>
        <w:tabs>
          <w:tab w:val="num" w:pos="0"/>
        </w:tabs>
        <w:ind w:left="5385" w:hanging="360"/>
      </w:pPr>
      <w:rPr>
        <w:rFonts w:hint="default"/>
      </w:rPr>
    </w:lvl>
    <w:lvl w:ilvl="7">
      <w:start w:val="1"/>
      <w:numFmt w:val="lowerLetter"/>
      <w:lvlText w:val="%8."/>
      <w:lvlJc w:val="left"/>
      <w:pPr>
        <w:tabs>
          <w:tab w:val="num" w:pos="0"/>
        </w:tabs>
        <w:ind w:left="6105" w:hanging="360"/>
      </w:pPr>
      <w:rPr>
        <w:rFonts w:hint="default"/>
      </w:rPr>
    </w:lvl>
    <w:lvl w:ilvl="8">
      <w:start w:val="1"/>
      <w:numFmt w:val="lowerRoman"/>
      <w:lvlText w:val="%9."/>
      <w:lvlJc w:val="right"/>
      <w:pPr>
        <w:tabs>
          <w:tab w:val="num" w:pos="0"/>
        </w:tabs>
        <w:ind w:left="6825" w:hanging="180"/>
      </w:pPr>
      <w:rPr>
        <w:rFonts w:hint="default"/>
      </w:rPr>
    </w:lvl>
  </w:abstractNum>
  <w:abstractNum w:abstractNumId="1" w15:restartNumberingAfterBreak="0">
    <w:nsid w:val="1CC27180"/>
    <w:multiLevelType w:val="hybridMultilevel"/>
    <w:tmpl w:val="8CB8EA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78031D"/>
    <w:multiLevelType w:val="hybridMultilevel"/>
    <w:tmpl w:val="36B6438A"/>
    <w:lvl w:ilvl="0" w:tplc="7402D1FC">
      <w:numFmt w:val="bullet"/>
      <w:lvlText w:val=""/>
      <w:lvlJc w:val="left"/>
      <w:pPr>
        <w:ind w:left="720" w:hanging="360"/>
      </w:pPr>
      <w:rPr>
        <w:rFonts w:ascii="Symbol" w:eastAsiaTheme="minorHAns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8003EC"/>
    <w:multiLevelType w:val="hybridMultilevel"/>
    <w:tmpl w:val="4D5A09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B6"/>
    <w:rsid w:val="000040D9"/>
    <w:rsid w:val="00017FB6"/>
    <w:rsid w:val="000220D9"/>
    <w:rsid w:val="00065296"/>
    <w:rsid w:val="00081D43"/>
    <w:rsid w:val="000D702C"/>
    <w:rsid w:val="000E2C84"/>
    <w:rsid w:val="000E329E"/>
    <w:rsid w:val="00111DAE"/>
    <w:rsid w:val="001127BA"/>
    <w:rsid w:val="00151211"/>
    <w:rsid w:val="00152F00"/>
    <w:rsid w:val="001555CC"/>
    <w:rsid w:val="00157B93"/>
    <w:rsid w:val="001A0CB1"/>
    <w:rsid w:val="001C46DD"/>
    <w:rsid w:val="001C5778"/>
    <w:rsid w:val="001F1B9C"/>
    <w:rsid w:val="002438C0"/>
    <w:rsid w:val="00244579"/>
    <w:rsid w:val="00264295"/>
    <w:rsid w:val="00284B34"/>
    <w:rsid w:val="00287696"/>
    <w:rsid w:val="0029679E"/>
    <w:rsid w:val="002A440B"/>
    <w:rsid w:val="002B0211"/>
    <w:rsid w:val="002B4C12"/>
    <w:rsid w:val="002D6FE8"/>
    <w:rsid w:val="00343418"/>
    <w:rsid w:val="00357755"/>
    <w:rsid w:val="00385C44"/>
    <w:rsid w:val="00393BDF"/>
    <w:rsid w:val="003953ED"/>
    <w:rsid w:val="003B2363"/>
    <w:rsid w:val="003D477C"/>
    <w:rsid w:val="003D6D3B"/>
    <w:rsid w:val="003F5A4A"/>
    <w:rsid w:val="004224D7"/>
    <w:rsid w:val="004226FC"/>
    <w:rsid w:val="00454E94"/>
    <w:rsid w:val="00494D38"/>
    <w:rsid w:val="00495E69"/>
    <w:rsid w:val="004B2401"/>
    <w:rsid w:val="004B5F8C"/>
    <w:rsid w:val="004E5DC8"/>
    <w:rsid w:val="0052384F"/>
    <w:rsid w:val="005248FD"/>
    <w:rsid w:val="00524B91"/>
    <w:rsid w:val="00536B43"/>
    <w:rsid w:val="00540867"/>
    <w:rsid w:val="005434CC"/>
    <w:rsid w:val="00570F05"/>
    <w:rsid w:val="005714E5"/>
    <w:rsid w:val="005A0574"/>
    <w:rsid w:val="005A33BC"/>
    <w:rsid w:val="005D038E"/>
    <w:rsid w:val="005E144E"/>
    <w:rsid w:val="005E3F12"/>
    <w:rsid w:val="005E4728"/>
    <w:rsid w:val="005E65F7"/>
    <w:rsid w:val="0065106D"/>
    <w:rsid w:val="00672F23"/>
    <w:rsid w:val="006851EC"/>
    <w:rsid w:val="0069792E"/>
    <w:rsid w:val="006A0D41"/>
    <w:rsid w:val="006A2F97"/>
    <w:rsid w:val="006F5077"/>
    <w:rsid w:val="00702340"/>
    <w:rsid w:val="00711937"/>
    <w:rsid w:val="00723822"/>
    <w:rsid w:val="00744885"/>
    <w:rsid w:val="00761EE9"/>
    <w:rsid w:val="007625F2"/>
    <w:rsid w:val="007A53D0"/>
    <w:rsid w:val="007A735C"/>
    <w:rsid w:val="007A7D66"/>
    <w:rsid w:val="007B6EE4"/>
    <w:rsid w:val="007F41E6"/>
    <w:rsid w:val="00807827"/>
    <w:rsid w:val="0081616E"/>
    <w:rsid w:val="00831DB6"/>
    <w:rsid w:val="0083662C"/>
    <w:rsid w:val="00840AB7"/>
    <w:rsid w:val="008543A9"/>
    <w:rsid w:val="00856B0D"/>
    <w:rsid w:val="00882F00"/>
    <w:rsid w:val="008A2097"/>
    <w:rsid w:val="008B6069"/>
    <w:rsid w:val="008B76EA"/>
    <w:rsid w:val="008C1165"/>
    <w:rsid w:val="008C64B3"/>
    <w:rsid w:val="008F3B82"/>
    <w:rsid w:val="00915672"/>
    <w:rsid w:val="00931F57"/>
    <w:rsid w:val="009763E4"/>
    <w:rsid w:val="00980E69"/>
    <w:rsid w:val="009907D2"/>
    <w:rsid w:val="009940F5"/>
    <w:rsid w:val="00996452"/>
    <w:rsid w:val="009B41B0"/>
    <w:rsid w:val="009E501E"/>
    <w:rsid w:val="009F48E6"/>
    <w:rsid w:val="009F50FF"/>
    <w:rsid w:val="00A00747"/>
    <w:rsid w:val="00A01E22"/>
    <w:rsid w:val="00A03009"/>
    <w:rsid w:val="00A102FF"/>
    <w:rsid w:val="00A12648"/>
    <w:rsid w:val="00A548ED"/>
    <w:rsid w:val="00AA0E95"/>
    <w:rsid w:val="00AB1E68"/>
    <w:rsid w:val="00AC3F15"/>
    <w:rsid w:val="00AD26E2"/>
    <w:rsid w:val="00B27710"/>
    <w:rsid w:val="00B334AB"/>
    <w:rsid w:val="00B41DDB"/>
    <w:rsid w:val="00B57B10"/>
    <w:rsid w:val="00B600A8"/>
    <w:rsid w:val="00B72770"/>
    <w:rsid w:val="00BD188C"/>
    <w:rsid w:val="00BE000B"/>
    <w:rsid w:val="00BE578D"/>
    <w:rsid w:val="00C20F86"/>
    <w:rsid w:val="00C2194A"/>
    <w:rsid w:val="00C25173"/>
    <w:rsid w:val="00C307BA"/>
    <w:rsid w:val="00C4349F"/>
    <w:rsid w:val="00C667CB"/>
    <w:rsid w:val="00C66882"/>
    <w:rsid w:val="00C72A1D"/>
    <w:rsid w:val="00C83832"/>
    <w:rsid w:val="00C845CC"/>
    <w:rsid w:val="00C84673"/>
    <w:rsid w:val="00C87C0D"/>
    <w:rsid w:val="00CA0C26"/>
    <w:rsid w:val="00CA275A"/>
    <w:rsid w:val="00CA321D"/>
    <w:rsid w:val="00CD3C26"/>
    <w:rsid w:val="00CD4F28"/>
    <w:rsid w:val="00CE38CB"/>
    <w:rsid w:val="00CE3BC1"/>
    <w:rsid w:val="00D6507D"/>
    <w:rsid w:val="00D718A2"/>
    <w:rsid w:val="00D73145"/>
    <w:rsid w:val="00D77808"/>
    <w:rsid w:val="00DA57DF"/>
    <w:rsid w:val="00DD6E02"/>
    <w:rsid w:val="00DD7391"/>
    <w:rsid w:val="00E3178A"/>
    <w:rsid w:val="00E80392"/>
    <w:rsid w:val="00EA4D5A"/>
    <w:rsid w:val="00EA7A0A"/>
    <w:rsid w:val="00F11B04"/>
    <w:rsid w:val="00F30E95"/>
    <w:rsid w:val="00F64CE3"/>
    <w:rsid w:val="00F734B5"/>
    <w:rsid w:val="00F83BA9"/>
    <w:rsid w:val="00F960BE"/>
    <w:rsid w:val="00FA0A3B"/>
    <w:rsid w:val="00FE3A86"/>
    <w:rsid w:val="00FE73BD"/>
    <w:rsid w:val="00FF0608"/>
    <w:rsid w:val="00FF31EF"/>
    <w:rsid w:val="00FF5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15B0"/>
  <w15:chartTrackingRefBased/>
  <w15:docId w15:val="{6F167DF8-CEE9-4CD9-970B-6536E22C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encabezado,maria,h,h8,h9,h10,h18,h18 Car,Haut de page,NOMBRE DEL EMPLEADO,articulo"/>
    <w:basedOn w:val="Normal"/>
    <w:link w:val="EncabezadoCar"/>
    <w:uiPriority w:val="99"/>
    <w:rsid w:val="00B57B10"/>
    <w:pPr>
      <w:tabs>
        <w:tab w:val="center" w:pos="4252"/>
        <w:tab w:val="right" w:pos="8504"/>
      </w:tabs>
      <w:spacing w:after="0" w:line="240" w:lineRule="auto"/>
    </w:pPr>
    <w:rPr>
      <w:rFonts w:ascii="Times New Roman" w:eastAsia="Times New Roman" w:hAnsi="Times New Roman" w:cs="Times New Roman"/>
      <w:sz w:val="20"/>
      <w:szCs w:val="20"/>
      <w:lang w:val="es-ES_tradnl" w:eastAsia="x-none"/>
    </w:rPr>
  </w:style>
  <w:style w:type="character" w:customStyle="1" w:styleId="EncabezadoCar">
    <w:name w:val="Encabezado Car"/>
    <w:aliases w:val="Car Car,encabezado Car,maria Car,h Car,h8 Car,h9 Car,h10 Car,h18 Car1,h18 Car Car,Haut de page Car,NOMBRE DEL EMPLEADO Car,articulo Car"/>
    <w:basedOn w:val="Fuentedeprrafopredeter"/>
    <w:link w:val="Encabezado"/>
    <w:uiPriority w:val="99"/>
    <w:rsid w:val="00B57B10"/>
    <w:rPr>
      <w:rFonts w:ascii="Times New Roman" w:eastAsia="Times New Roman" w:hAnsi="Times New Roman" w:cs="Times New Roman"/>
      <w:sz w:val="20"/>
      <w:szCs w:val="20"/>
      <w:lang w:val="es-ES_tradnl" w:eastAsia="x-none"/>
    </w:rPr>
  </w:style>
  <w:style w:type="paragraph" w:styleId="Prrafodelista">
    <w:name w:val="List Paragraph"/>
    <w:aliases w:val="List1,LISTA,Párrafo de lista1,Párrafo de lista2,Ha,Resume Title,Bullet List,FooterText,numbered,List Paragraph1,Paragraphe de liste1,lp1,HOJA,Colorful List Accent 1,Colorful List - Accent 11,titulo 3,Colorful List - Accent 111,Bullets"/>
    <w:basedOn w:val="Normal"/>
    <w:link w:val="PrrafodelistaCar"/>
    <w:uiPriority w:val="34"/>
    <w:qFormat/>
    <w:rsid w:val="00B57B10"/>
    <w:pPr>
      <w:spacing w:after="200" w:line="276" w:lineRule="auto"/>
      <w:ind w:left="720"/>
      <w:contextualSpacing/>
    </w:pPr>
    <w:rPr>
      <w:rFonts w:ascii="Calibri" w:eastAsia="Calibri" w:hAnsi="Calibri" w:cs="Times New Roman"/>
    </w:rPr>
  </w:style>
  <w:style w:type="character" w:customStyle="1" w:styleId="PrrafodelistaCar">
    <w:name w:val="Párrafo de lista Car"/>
    <w:aliases w:val="List1 Car,LISTA Car,Párrafo de lista1 Car,Párrafo de lista2 Car,Ha Car,Resume Title Car,Bullet List Car,FooterText Car,numbered Car,List Paragraph1 Car,Paragraphe de liste1 Car,lp1 Car,HOJA Car,Colorful List Accent 1 Car,Bullets Car"/>
    <w:link w:val="Prrafodelista"/>
    <w:uiPriority w:val="34"/>
    <w:qFormat/>
    <w:rsid w:val="00B57B10"/>
    <w:rPr>
      <w:rFonts w:ascii="Calibri" w:eastAsia="Calibri" w:hAnsi="Calibri" w:cs="Times New Roman"/>
    </w:rPr>
  </w:style>
  <w:style w:type="paragraph" w:styleId="Textodeglobo">
    <w:name w:val="Balloon Text"/>
    <w:basedOn w:val="Normal"/>
    <w:link w:val="TextodegloboCar"/>
    <w:uiPriority w:val="99"/>
    <w:semiHidden/>
    <w:unhideWhenUsed/>
    <w:rsid w:val="00B57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7B10"/>
    <w:rPr>
      <w:rFonts w:ascii="Segoe UI" w:hAnsi="Segoe UI" w:cs="Segoe UI"/>
      <w:sz w:val="18"/>
      <w:szCs w:val="18"/>
    </w:rPr>
  </w:style>
  <w:style w:type="paragraph" w:styleId="Sinespaciado">
    <w:name w:val="No Spacing"/>
    <w:uiPriority w:val="1"/>
    <w:qFormat/>
    <w:rsid w:val="00B57B10"/>
    <w:pPr>
      <w:spacing w:after="0" w:line="240" w:lineRule="auto"/>
    </w:pPr>
  </w:style>
  <w:style w:type="paragraph" w:styleId="Piedepgina">
    <w:name w:val="footer"/>
    <w:basedOn w:val="Normal"/>
    <w:link w:val="PiedepginaCar"/>
    <w:uiPriority w:val="99"/>
    <w:unhideWhenUsed/>
    <w:rsid w:val="00816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16E"/>
  </w:style>
  <w:style w:type="table" w:styleId="Tablaconcuadrcula">
    <w:name w:val="Table Grid"/>
    <w:basedOn w:val="Tablanormal"/>
    <w:uiPriority w:val="39"/>
    <w:rsid w:val="00FF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B0211"/>
    <w:rPr>
      <w:u w:val="single"/>
    </w:rPr>
  </w:style>
  <w:style w:type="paragraph" w:styleId="NormalWeb">
    <w:name w:val="Normal (Web)"/>
    <w:basedOn w:val="Normal"/>
    <w:link w:val="NormalWebCar"/>
    <w:uiPriority w:val="99"/>
    <w:unhideWhenUsed/>
    <w:rsid w:val="00C838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WebCar">
    <w:name w:val="Normal (Web) Car"/>
    <w:link w:val="NormalWeb"/>
    <w:uiPriority w:val="99"/>
    <w:locked/>
    <w:rsid w:val="00C83832"/>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5553">
      <w:bodyDiv w:val="1"/>
      <w:marLeft w:val="0"/>
      <w:marRight w:val="0"/>
      <w:marTop w:val="0"/>
      <w:marBottom w:val="0"/>
      <w:divBdr>
        <w:top w:val="none" w:sz="0" w:space="0" w:color="auto"/>
        <w:left w:val="none" w:sz="0" w:space="0" w:color="auto"/>
        <w:bottom w:val="none" w:sz="0" w:space="0" w:color="auto"/>
        <w:right w:val="none" w:sz="0" w:space="0" w:color="auto"/>
      </w:divBdr>
    </w:div>
    <w:div w:id="389961368">
      <w:bodyDiv w:val="1"/>
      <w:marLeft w:val="0"/>
      <w:marRight w:val="0"/>
      <w:marTop w:val="0"/>
      <w:marBottom w:val="0"/>
      <w:divBdr>
        <w:top w:val="none" w:sz="0" w:space="0" w:color="auto"/>
        <w:left w:val="none" w:sz="0" w:space="0" w:color="auto"/>
        <w:bottom w:val="none" w:sz="0" w:space="0" w:color="auto"/>
        <w:right w:val="none" w:sz="0" w:space="0" w:color="auto"/>
      </w:divBdr>
    </w:div>
    <w:div w:id="794759848">
      <w:bodyDiv w:val="1"/>
      <w:marLeft w:val="0"/>
      <w:marRight w:val="0"/>
      <w:marTop w:val="0"/>
      <w:marBottom w:val="0"/>
      <w:divBdr>
        <w:top w:val="none" w:sz="0" w:space="0" w:color="auto"/>
        <w:left w:val="none" w:sz="0" w:space="0" w:color="auto"/>
        <w:bottom w:val="none" w:sz="0" w:space="0" w:color="auto"/>
        <w:right w:val="none" w:sz="0" w:space="0" w:color="auto"/>
      </w:divBdr>
    </w:div>
    <w:div w:id="16783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hyperlink" Target="mailto:concejodebarranquilla@concejodebarranquilla.gov.c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hyperlink" Target="mailto:concejodebarranquilla@concejodebarranquill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png"/><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C87A-D6EF-4BBC-91CC-4F081586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2082</Words>
  <Characters>11868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Consultor</dc:creator>
  <cp:keywords/>
  <dc:description/>
  <cp:lastModifiedBy>Sigifredo y Patricia</cp:lastModifiedBy>
  <cp:revision>8</cp:revision>
  <cp:lastPrinted>2020-12-26T02:00:00Z</cp:lastPrinted>
  <dcterms:created xsi:type="dcterms:W3CDTF">2020-12-26T15:50:00Z</dcterms:created>
  <dcterms:modified xsi:type="dcterms:W3CDTF">2020-12-26T17:29:00Z</dcterms:modified>
</cp:coreProperties>
</file>